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5D5471" w14:textId="77777777" w:rsidR="003F16DB" w:rsidRPr="003F16DB" w:rsidRDefault="003F16DB" w:rsidP="003F16DB">
      <w:pPr>
        <w:widowControl/>
        <w:suppressAutoHyphens/>
        <w:autoSpaceDE/>
        <w:autoSpaceDN/>
        <w:jc w:val="center"/>
        <w:rPr>
          <w:b/>
          <w:sz w:val="28"/>
          <w:szCs w:val="24"/>
          <w:lang w:eastAsia="ar-SA" w:bidi="ar-SA"/>
        </w:rPr>
      </w:pPr>
    </w:p>
    <w:p w14:paraId="287D5CDA" w14:textId="77777777" w:rsidR="003F16DB" w:rsidRPr="003F16DB" w:rsidRDefault="003F16DB" w:rsidP="003F16DB">
      <w:pPr>
        <w:widowControl/>
        <w:suppressAutoHyphens/>
        <w:autoSpaceDE/>
        <w:autoSpaceDN/>
        <w:jc w:val="center"/>
        <w:rPr>
          <w:b/>
          <w:sz w:val="28"/>
          <w:szCs w:val="24"/>
          <w:lang w:eastAsia="ar-SA" w:bidi="ar-SA"/>
        </w:rPr>
      </w:pPr>
    </w:p>
    <w:p w14:paraId="6C5FDCF4" w14:textId="77777777" w:rsidR="003F16DB" w:rsidRPr="003F16DB" w:rsidRDefault="003F16DB" w:rsidP="003F16DB">
      <w:pPr>
        <w:widowControl/>
        <w:suppressAutoHyphens/>
        <w:autoSpaceDE/>
        <w:autoSpaceDN/>
        <w:jc w:val="center"/>
        <w:rPr>
          <w:b/>
          <w:sz w:val="28"/>
          <w:szCs w:val="24"/>
          <w:lang w:eastAsia="ar-SA" w:bidi="ar-SA"/>
        </w:rPr>
      </w:pPr>
    </w:p>
    <w:p w14:paraId="34AC5A9A" w14:textId="77777777" w:rsidR="003F16DB" w:rsidRPr="003F16DB" w:rsidRDefault="003F16DB" w:rsidP="003F16DB">
      <w:pPr>
        <w:widowControl/>
        <w:suppressAutoHyphens/>
        <w:autoSpaceDE/>
        <w:autoSpaceDN/>
        <w:jc w:val="center"/>
        <w:rPr>
          <w:b/>
          <w:sz w:val="28"/>
          <w:szCs w:val="24"/>
          <w:lang w:eastAsia="ar-SA" w:bidi="ar-SA"/>
        </w:rPr>
      </w:pPr>
    </w:p>
    <w:p w14:paraId="531C9764" w14:textId="77777777" w:rsidR="003F16DB" w:rsidRPr="003F16DB" w:rsidRDefault="003F16DB" w:rsidP="003F16DB">
      <w:pPr>
        <w:widowControl/>
        <w:suppressAutoHyphens/>
        <w:autoSpaceDE/>
        <w:autoSpaceDN/>
        <w:jc w:val="center"/>
        <w:rPr>
          <w:b/>
          <w:sz w:val="28"/>
          <w:szCs w:val="24"/>
          <w:lang w:eastAsia="ar-SA" w:bidi="ar-SA"/>
        </w:rPr>
      </w:pPr>
    </w:p>
    <w:p w14:paraId="0AE8C22E" w14:textId="77777777" w:rsidR="003F16DB" w:rsidRPr="003F16DB" w:rsidRDefault="003F16DB" w:rsidP="003F16DB">
      <w:pPr>
        <w:widowControl/>
        <w:suppressAutoHyphens/>
        <w:autoSpaceDE/>
        <w:autoSpaceDN/>
        <w:jc w:val="center"/>
        <w:rPr>
          <w:b/>
          <w:sz w:val="28"/>
          <w:szCs w:val="24"/>
          <w:lang w:eastAsia="ar-SA" w:bidi="ar-SA"/>
        </w:rPr>
      </w:pPr>
    </w:p>
    <w:p w14:paraId="1E6E12F0" w14:textId="77777777" w:rsidR="003F16DB" w:rsidRPr="003F16DB" w:rsidRDefault="003F16DB" w:rsidP="003F16DB">
      <w:pPr>
        <w:widowControl/>
        <w:suppressAutoHyphens/>
        <w:autoSpaceDE/>
        <w:autoSpaceDN/>
        <w:jc w:val="center"/>
        <w:rPr>
          <w:b/>
          <w:sz w:val="28"/>
          <w:szCs w:val="24"/>
          <w:lang w:eastAsia="ar-SA" w:bidi="ar-SA"/>
        </w:rPr>
      </w:pPr>
    </w:p>
    <w:p w14:paraId="7FD94BD0" w14:textId="77777777" w:rsidR="003F16DB" w:rsidRPr="003F16DB" w:rsidRDefault="003F16DB" w:rsidP="003F16DB">
      <w:pPr>
        <w:widowControl/>
        <w:suppressAutoHyphens/>
        <w:autoSpaceDE/>
        <w:autoSpaceDN/>
        <w:jc w:val="center"/>
        <w:rPr>
          <w:b/>
          <w:sz w:val="28"/>
          <w:szCs w:val="24"/>
          <w:lang w:eastAsia="ar-SA" w:bidi="ar-SA"/>
        </w:rPr>
      </w:pPr>
    </w:p>
    <w:p w14:paraId="4E3E6778" w14:textId="77777777" w:rsidR="003F16DB" w:rsidRPr="003F16DB" w:rsidRDefault="003F16DB" w:rsidP="003F16DB">
      <w:pPr>
        <w:widowControl/>
        <w:suppressAutoHyphens/>
        <w:autoSpaceDE/>
        <w:autoSpaceDN/>
        <w:jc w:val="center"/>
        <w:rPr>
          <w:b/>
          <w:sz w:val="28"/>
          <w:szCs w:val="24"/>
          <w:lang w:eastAsia="ar-SA" w:bidi="ar-SA"/>
        </w:rPr>
      </w:pPr>
    </w:p>
    <w:p w14:paraId="4B1438A4" w14:textId="77777777" w:rsidR="003F16DB" w:rsidRPr="003F16DB" w:rsidRDefault="003F16DB" w:rsidP="003F16DB">
      <w:pPr>
        <w:widowControl/>
        <w:suppressAutoHyphens/>
        <w:autoSpaceDE/>
        <w:autoSpaceDN/>
        <w:jc w:val="center"/>
        <w:rPr>
          <w:b/>
          <w:sz w:val="28"/>
          <w:szCs w:val="24"/>
          <w:lang w:eastAsia="ar-SA" w:bidi="ar-SA"/>
        </w:rPr>
      </w:pPr>
    </w:p>
    <w:p w14:paraId="61CDC172" w14:textId="77777777" w:rsidR="003F16DB" w:rsidRPr="003F16DB" w:rsidRDefault="003F16DB" w:rsidP="003F16DB">
      <w:pPr>
        <w:widowControl/>
        <w:suppressAutoHyphens/>
        <w:autoSpaceDE/>
        <w:autoSpaceDN/>
        <w:jc w:val="center"/>
        <w:rPr>
          <w:b/>
          <w:sz w:val="28"/>
          <w:szCs w:val="24"/>
          <w:lang w:eastAsia="ar-SA" w:bidi="ar-SA"/>
        </w:rPr>
      </w:pPr>
    </w:p>
    <w:p w14:paraId="2D831266" w14:textId="77777777" w:rsidR="003F16DB" w:rsidRPr="003F16DB" w:rsidRDefault="003F16DB" w:rsidP="003F16DB">
      <w:pPr>
        <w:widowControl/>
        <w:suppressAutoHyphens/>
        <w:autoSpaceDE/>
        <w:autoSpaceDN/>
        <w:jc w:val="center"/>
        <w:rPr>
          <w:b/>
          <w:sz w:val="28"/>
          <w:szCs w:val="24"/>
          <w:lang w:eastAsia="ar-SA" w:bidi="ar-SA"/>
        </w:rPr>
      </w:pPr>
    </w:p>
    <w:p w14:paraId="1865A0AF" w14:textId="77777777" w:rsidR="003F16DB" w:rsidRPr="003F16DB" w:rsidRDefault="003F16DB" w:rsidP="003F16DB">
      <w:pPr>
        <w:widowControl/>
        <w:suppressAutoHyphens/>
        <w:autoSpaceDE/>
        <w:autoSpaceDN/>
        <w:jc w:val="center"/>
        <w:rPr>
          <w:b/>
          <w:sz w:val="28"/>
          <w:szCs w:val="24"/>
          <w:lang w:eastAsia="ar-SA" w:bidi="ar-SA"/>
        </w:rPr>
      </w:pPr>
    </w:p>
    <w:p w14:paraId="0DD213F2" w14:textId="77777777" w:rsidR="003F16DB" w:rsidRPr="003F16DB" w:rsidRDefault="003F16DB" w:rsidP="003F16DB">
      <w:pPr>
        <w:widowControl/>
        <w:suppressAutoHyphens/>
        <w:autoSpaceDE/>
        <w:autoSpaceDN/>
        <w:jc w:val="center"/>
        <w:rPr>
          <w:b/>
          <w:sz w:val="28"/>
          <w:szCs w:val="24"/>
          <w:lang w:eastAsia="ar-SA" w:bidi="ar-SA"/>
        </w:rPr>
      </w:pPr>
      <w:r w:rsidRPr="003F16DB">
        <w:rPr>
          <w:b/>
          <w:sz w:val="28"/>
          <w:szCs w:val="24"/>
          <w:lang w:eastAsia="ar-SA" w:bidi="ar-SA"/>
        </w:rPr>
        <w:t>Всероссийская олимпиада школьников</w:t>
      </w:r>
    </w:p>
    <w:p w14:paraId="4F53F17F" w14:textId="77777777" w:rsidR="003F16DB" w:rsidRPr="003F16DB" w:rsidRDefault="003F16DB" w:rsidP="003F16DB">
      <w:pPr>
        <w:widowControl/>
        <w:suppressAutoHyphens/>
        <w:autoSpaceDE/>
        <w:autoSpaceDN/>
        <w:jc w:val="center"/>
        <w:rPr>
          <w:i/>
          <w:sz w:val="28"/>
          <w:szCs w:val="24"/>
          <w:lang w:eastAsia="ar-SA" w:bidi="ar-SA"/>
        </w:rPr>
      </w:pPr>
      <w:r w:rsidRPr="003F16DB">
        <w:rPr>
          <w:b/>
          <w:sz w:val="28"/>
          <w:szCs w:val="24"/>
          <w:lang w:eastAsia="ar-SA" w:bidi="ar-SA"/>
        </w:rPr>
        <w:t>муниципальный этап</w:t>
      </w:r>
    </w:p>
    <w:p w14:paraId="62647305" w14:textId="77777777" w:rsidR="003F16DB" w:rsidRPr="003F16DB" w:rsidRDefault="003F16DB" w:rsidP="003F16DB">
      <w:pPr>
        <w:widowControl/>
        <w:suppressAutoHyphens/>
        <w:autoSpaceDE/>
        <w:autoSpaceDN/>
        <w:jc w:val="center"/>
        <w:rPr>
          <w:i/>
          <w:sz w:val="28"/>
          <w:szCs w:val="24"/>
          <w:lang w:eastAsia="ar-SA" w:bidi="ar-SA"/>
        </w:rPr>
      </w:pPr>
    </w:p>
    <w:p w14:paraId="429D7782" w14:textId="77777777" w:rsidR="003F16DB" w:rsidRPr="003F16DB" w:rsidRDefault="003F16DB" w:rsidP="003F16DB">
      <w:pPr>
        <w:widowControl/>
        <w:suppressAutoHyphens/>
        <w:autoSpaceDE/>
        <w:autoSpaceDN/>
        <w:jc w:val="center"/>
        <w:rPr>
          <w:b/>
          <w:sz w:val="28"/>
          <w:szCs w:val="24"/>
          <w:lang w:eastAsia="ar-SA" w:bidi="ar-SA"/>
        </w:rPr>
      </w:pPr>
      <w:r w:rsidRPr="003F16DB">
        <w:rPr>
          <w:b/>
          <w:sz w:val="28"/>
          <w:szCs w:val="24"/>
          <w:lang w:eastAsia="ar-SA" w:bidi="ar-SA"/>
        </w:rPr>
        <w:t>202</w:t>
      </w:r>
      <w:r w:rsidR="00475915">
        <w:rPr>
          <w:b/>
          <w:sz w:val="28"/>
          <w:szCs w:val="24"/>
          <w:lang w:eastAsia="ar-SA" w:bidi="ar-SA"/>
        </w:rPr>
        <w:t>5</w:t>
      </w:r>
      <w:r w:rsidRPr="003F16DB">
        <w:rPr>
          <w:b/>
          <w:sz w:val="28"/>
          <w:szCs w:val="24"/>
          <w:lang w:eastAsia="ar-SA" w:bidi="ar-SA"/>
        </w:rPr>
        <w:t>-202</w:t>
      </w:r>
      <w:r w:rsidR="00475915">
        <w:rPr>
          <w:b/>
          <w:sz w:val="28"/>
          <w:szCs w:val="24"/>
          <w:lang w:eastAsia="ar-SA" w:bidi="ar-SA"/>
        </w:rPr>
        <w:t>6</w:t>
      </w:r>
      <w:r w:rsidRPr="003F16DB">
        <w:rPr>
          <w:b/>
          <w:sz w:val="28"/>
          <w:szCs w:val="24"/>
          <w:lang w:eastAsia="ar-SA" w:bidi="ar-SA"/>
        </w:rPr>
        <w:t xml:space="preserve"> учебный год </w:t>
      </w:r>
    </w:p>
    <w:p w14:paraId="2DFE9743" w14:textId="77777777" w:rsidR="003F16DB" w:rsidRPr="003F16DB" w:rsidRDefault="003F16DB" w:rsidP="003F16DB">
      <w:pPr>
        <w:widowControl/>
        <w:suppressAutoHyphens/>
        <w:autoSpaceDE/>
        <w:autoSpaceDN/>
        <w:jc w:val="center"/>
        <w:rPr>
          <w:i/>
          <w:sz w:val="28"/>
          <w:szCs w:val="24"/>
          <w:lang w:eastAsia="ar-SA" w:bidi="ar-SA"/>
        </w:rPr>
      </w:pPr>
    </w:p>
    <w:p w14:paraId="1AFDA16F" w14:textId="77777777" w:rsidR="003F16DB" w:rsidRPr="003F16DB" w:rsidRDefault="003F16DB" w:rsidP="003F16DB">
      <w:pPr>
        <w:widowControl/>
        <w:suppressAutoHyphens/>
        <w:autoSpaceDE/>
        <w:autoSpaceDN/>
        <w:jc w:val="center"/>
        <w:rPr>
          <w:b/>
          <w:sz w:val="28"/>
          <w:szCs w:val="24"/>
          <w:lang w:eastAsia="ar-SA" w:bidi="ar-SA"/>
        </w:rPr>
      </w:pPr>
      <w:r w:rsidRPr="003F16DB">
        <w:rPr>
          <w:b/>
          <w:sz w:val="28"/>
          <w:szCs w:val="24"/>
          <w:lang w:eastAsia="ar-SA" w:bidi="ar-SA"/>
        </w:rPr>
        <w:t xml:space="preserve">«Основы безопасности </w:t>
      </w:r>
      <w:r w:rsidR="00A540A1">
        <w:rPr>
          <w:b/>
          <w:sz w:val="28"/>
          <w:szCs w:val="24"/>
          <w:lang w:eastAsia="ar-SA" w:bidi="ar-SA"/>
        </w:rPr>
        <w:t>и защиты Родины</w:t>
      </w:r>
      <w:r w:rsidRPr="003F16DB">
        <w:rPr>
          <w:b/>
          <w:sz w:val="28"/>
          <w:szCs w:val="24"/>
          <w:lang w:eastAsia="ar-SA" w:bidi="ar-SA"/>
        </w:rPr>
        <w:t>»</w:t>
      </w:r>
    </w:p>
    <w:p w14:paraId="0F26ECBA" w14:textId="77777777" w:rsidR="003F16DB" w:rsidRPr="003F16DB" w:rsidRDefault="003F16DB" w:rsidP="003F16DB">
      <w:pPr>
        <w:widowControl/>
        <w:suppressAutoHyphens/>
        <w:autoSpaceDE/>
        <w:autoSpaceDN/>
        <w:jc w:val="center"/>
        <w:rPr>
          <w:i/>
          <w:sz w:val="24"/>
          <w:szCs w:val="24"/>
          <w:lang w:eastAsia="ar-SA" w:bidi="ar-SA"/>
        </w:rPr>
      </w:pPr>
    </w:p>
    <w:p w14:paraId="63546765" w14:textId="77777777" w:rsidR="003F16DB" w:rsidRPr="003F16DB" w:rsidRDefault="003F16DB" w:rsidP="003F16DB">
      <w:pPr>
        <w:widowControl/>
        <w:suppressAutoHyphens/>
        <w:autoSpaceDE/>
        <w:autoSpaceDN/>
        <w:jc w:val="center"/>
        <w:rPr>
          <w:i/>
          <w:sz w:val="28"/>
          <w:szCs w:val="24"/>
          <w:lang w:eastAsia="ar-SA" w:bidi="ar-SA"/>
        </w:rPr>
      </w:pPr>
      <w:r>
        <w:rPr>
          <w:b/>
          <w:sz w:val="28"/>
          <w:szCs w:val="24"/>
          <w:lang w:eastAsia="ar-SA" w:bidi="ar-SA"/>
        </w:rPr>
        <w:t>7-8</w:t>
      </w:r>
      <w:r w:rsidRPr="003F16DB">
        <w:rPr>
          <w:i/>
          <w:sz w:val="28"/>
          <w:szCs w:val="24"/>
          <w:lang w:eastAsia="ar-SA" w:bidi="ar-SA"/>
        </w:rPr>
        <w:t xml:space="preserve"> </w:t>
      </w:r>
      <w:r w:rsidRPr="003F16DB">
        <w:rPr>
          <w:b/>
          <w:sz w:val="28"/>
          <w:szCs w:val="24"/>
          <w:lang w:eastAsia="ar-SA" w:bidi="ar-SA"/>
        </w:rPr>
        <w:t>класс</w:t>
      </w:r>
    </w:p>
    <w:p w14:paraId="380F8700" w14:textId="77777777" w:rsidR="003F16DB" w:rsidRPr="003F16DB" w:rsidRDefault="003F16DB" w:rsidP="003F16DB">
      <w:pPr>
        <w:widowControl/>
        <w:suppressAutoHyphens/>
        <w:autoSpaceDE/>
        <w:autoSpaceDN/>
        <w:jc w:val="center"/>
        <w:rPr>
          <w:i/>
          <w:sz w:val="28"/>
          <w:szCs w:val="24"/>
          <w:lang w:eastAsia="ar-SA" w:bidi="ar-SA"/>
        </w:rPr>
      </w:pPr>
    </w:p>
    <w:p w14:paraId="46BAE7C3" w14:textId="77777777" w:rsidR="003F16DB" w:rsidRPr="003F16DB" w:rsidRDefault="003F16DB" w:rsidP="003F16DB">
      <w:pPr>
        <w:tabs>
          <w:tab w:val="left" w:pos="8918"/>
        </w:tabs>
        <w:spacing w:line="360" w:lineRule="auto"/>
        <w:ind w:left="284" w:right="720"/>
        <w:jc w:val="center"/>
        <w:outlineLvl w:val="0"/>
        <w:rPr>
          <w:b/>
          <w:bCs/>
          <w:sz w:val="28"/>
          <w:szCs w:val="28"/>
        </w:rPr>
      </w:pPr>
      <w:r w:rsidRPr="003F16DB">
        <w:rPr>
          <w:b/>
          <w:bCs/>
          <w:sz w:val="28"/>
          <w:szCs w:val="28"/>
        </w:rPr>
        <w:t>Критерии и методика оценивания</w:t>
      </w:r>
    </w:p>
    <w:p w14:paraId="0B59F8BD" w14:textId="77777777" w:rsidR="003F16DB" w:rsidRPr="003F16DB" w:rsidRDefault="003F16DB" w:rsidP="003F16DB">
      <w:pPr>
        <w:widowControl/>
        <w:tabs>
          <w:tab w:val="left" w:pos="8918"/>
        </w:tabs>
        <w:autoSpaceDE/>
        <w:autoSpaceDN/>
        <w:spacing w:after="112" w:line="259" w:lineRule="auto"/>
        <w:ind w:left="284"/>
        <w:jc w:val="center"/>
        <w:rPr>
          <w:rFonts w:eastAsia="Calibri"/>
          <w:b/>
          <w:sz w:val="28"/>
          <w:szCs w:val="28"/>
          <w:lang w:eastAsia="en-US" w:bidi="ar-SA"/>
        </w:rPr>
      </w:pPr>
      <w:r w:rsidRPr="003F16DB">
        <w:rPr>
          <w:rFonts w:eastAsia="Calibri"/>
          <w:b/>
          <w:sz w:val="28"/>
          <w:szCs w:val="28"/>
          <w:lang w:eastAsia="en-US" w:bidi="ar-SA"/>
        </w:rPr>
        <w:t>(практический тур)</w:t>
      </w:r>
    </w:p>
    <w:p w14:paraId="15A8166C" w14:textId="77777777" w:rsidR="003F16DB" w:rsidRPr="003F16DB" w:rsidRDefault="003F16DB" w:rsidP="003F16DB">
      <w:pPr>
        <w:widowControl/>
        <w:autoSpaceDE/>
        <w:autoSpaceDN/>
        <w:spacing w:after="115" w:line="259" w:lineRule="auto"/>
        <w:ind w:left="257"/>
        <w:jc w:val="center"/>
        <w:rPr>
          <w:rFonts w:eastAsia="Calibri"/>
          <w:sz w:val="24"/>
          <w:szCs w:val="24"/>
          <w:lang w:eastAsia="en-US" w:bidi="ar-SA"/>
        </w:rPr>
      </w:pPr>
    </w:p>
    <w:p w14:paraId="6C70E3B4" w14:textId="77777777" w:rsidR="003F16DB" w:rsidRPr="003F16DB" w:rsidRDefault="003F16DB" w:rsidP="003F16DB">
      <w:pPr>
        <w:widowControl/>
        <w:autoSpaceDE/>
        <w:autoSpaceDN/>
        <w:spacing w:after="112" w:line="259" w:lineRule="auto"/>
        <w:ind w:left="257"/>
        <w:rPr>
          <w:rFonts w:eastAsia="Calibri"/>
          <w:sz w:val="24"/>
          <w:szCs w:val="24"/>
          <w:lang w:eastAsia="en-US" w:bidi="ar-SA"/>
        </w:rPr>
      </w:pPr>
    </w:p>
    <w:p w14:paraId="41DC729E" w14:textId="77777777" w:rsidR="003F16DB" w:rsidRPr="003F16DB" w:rsidRDefault="003F16DB" w:rsidP="003F16DB">
      <w:pPr>
        <w:widowControl/>
        <w:autoSpaceDE/>
        <w:autoSpaceDN/>
        <w:spacing w:after="115" w:line="259" w:lineRule="auto"/>
        <w:ind w:left="257"/>
        <w:rPr>
          <w:rFonts w:eastAsia="Calibri"/>
          <w:sz w:val="24"/>
          <w:szCs w:val="24"/>
          <w:lang w:eastAsia="en-US" w:bidi="ar-SA"/>
        </w:rPr>
      </w:pPr>
    </w:p>
    <w:p w14:paraId="4125E58D" w14:textId="77777777" w:rsidR="003F16DB" w:rsidRDefault="003F16DB" w:rsidP="003F16DB">
      <w:pPr>
        <w:widowControl/>
        <w:autoSpaceDE/>
        <w:autoSpaceDN/>
        <w:spacing w:after="200" w:line="276" w:lineRule="auto"/>
        <w:jc w:val="center"/>
        <w:rPr>
          <w:rFonts w:eastAsia="Calibri"/>
          <w:color w:val="FF0000"/>
          <w:sz w:val="24"/>
          <w:szCs w:val="24"/>
          <w:lang w:eastAsia="en-US" w:bidi="ar-SA"/>
        </w:rPr>
      </w:pPr>
    </w:p>
    <w:p w14:paraId="65E41701" w14:textId="77777777" w:rsidR="00A540A1" w:rsidRDefault="00A540A1" w:rsidP="003F16DB">
      <w:pPr>
        <w:widowControl/>
        <w:autoSpaceDE/>
        <w:autoSpaceDN/>
        <w:spacing w:after="200" w:line="276" w:lineRule="auto"/>
        <w:jc w:val="center"/>
        <w:rPr>
          <w:rFonts w:eastAsia="Calibri"/>
          <w:color w:val="FF0000"/>
          <w:sz w:val="24"/>
          <w:szCs w:val="24"/>
          <w:lang w:eastAsia="en-US" w:bidi="ar-SA"/>
        </w:rPr>
      </w:pPr>
    </w:p>
    <w:p w14:paraId="7A5377D2" w14:textId="77777777" w:rsidR="00A540A1" w:rsidRDefault="00A540A1" w:rsidP="003F16DB">
      <w:pPr>
        <w:widowControl/>
        <w:autoSpaceDE/>
        <w:autoSpaceDN/>
        <w:spacing w:after="200" w:line="276" w:lineRule="auto"/>
        <w:jc w:val="center"/>
        <w:rPr>
          <w:rFonts w:eastAsia="Calibri"/>
          <w:color w:val="FF0000"/>
          <w:sz w:val="24"/>
          <w:szCs w:val="24"/>
          <w:lang w:eastAsia="en-US" w:bidi="ar-SA"/>
        </w:rPr>
      </w:pPr>
    </w:p>
    <w:p w14:paraId="6F28BA28" w14:textId="77777777" w:rsidR="00A540A1" w:rsidRDefault="00A540A1" w:rsidP="003F16DB">
      <w:pPr>
        <w:widowControl/>
        <w:autoSpaceDE/>
        <w:autoSpaceDN/>
        <w:spacing w:after="200" w:line="276" w:lineRule="auto"/>
        <w:jc w:val="center"/>
        <w:rPr>
          <w:rFonts w:eastAsia="Calibri"/>
          <w:color w:val="FF0000"/>
          <w:sz w:val="24"/>
          <w:szCs w:val="24"/>
          <w:lang w:eastAsia="en-US" w:bidi="ar-SA"/>
        </w:rPr>
      </w:pPr>
    </w:p>
    <w:p w14:paraId="087A8EF0" w14:textId="77777777" w:rsidR="00A540A1" w:rsidRDefault="00A540A1" w:rsidP="003F16DB">
      <w:pPr>
        <w:widowControl/>
        <w:autoSpaceDE/>
        <w:autoSpaceDN/>
        <w:spacing w:after="200" w:line="276" w:lineRule="auto"/>
        <w:jc w:val="center"/>
        <w:rPr>
          <w:rFonts w:eastAsia="Calibri"/>
          <w:color w:val="FF0000"/>
          <w:sz w:val="24"/>
          <w:szCs w:val="24"/>
          <w:lang w:eastAsia="en-US" w:bidi="ar-SA"/>
        </w:rPr>
      </w:pPr>
    </w:p>
    <w:p w14:paraId="60CA5125" w14:textId="77777777" w:rsidR="00A540A1" w:rsidRDefault="00A540A1" w:rsidP="003F16DB">
      <w:pPr>
        <w:widowControl/>
        <w:autoSpaceDE/>
        <w:autoSpaceDN/>
        <w:spacing w:after="200" w:line="276" w:lineRule="auto"/>
        <w:jc w:val="center"/>
        <w:rPr>
          <w:rFonts w:eastAsia="Calibri"/>
          <w:color w:val="FF0000"/>
          <w:sz w:val="24"/>
          <w:szCs w:val="24"/>
          <w:lang w:eastAsia="en-US" w:bidi="ar-SA"/>
        </w:rPr>
      </w:pPr>
    </w:p>
    <w:p w14:paraId="4C97EEFA" w14:textId="77777777" w:rsidR="00A540A1" w:rsidRDefault="00A540A1" w:rsidP="003F16DB">
      <w:pPr>
        <w:widowControl/>
        <w:autoSpaceDE/>
        <w:autoSpaceDN/>
        <w:spacing w:after="200" w:line="276" w:lineRule="auto"/>
        <w:jc w:val="center"/>
        <w:rPr>
          <w:rFonts w:eastAsia="Calibri"/>
          <w:color w:val="FF0000"/>
          <w:sz w:val="24"/>
          <w:szCs w:val="24"/>
          <w:lang w:eastAsia="en-US" w:bidi="ar-SA"/>
        </w:rPr>
      </w:pPr>
    </w:p>
    <w:p w14:paraId="7BB7D44B" w14:textId="77777777" w:rsidR="00A540A1" w:rsidRDefault="00A540A1" w:rsidP="003F16DB">
      <w:pPr>
        <w:widowControl/>
        <w:autoSpaceDE/>
        <w:autoSpaceDN/>
        <w:spacing w:after="200" w:line="276" w:lineRule="auto"/>
        <w:jc w:val="center"/>
        <w:rPr>
          <w:rFonts w:eastAsia="Calibri"/>
          <w:color w:val="FF0000"/>
          <w:sz w:val="24"/>
          <w:szCs w:val="24"/>
          <w:lang w:eastAsia="en-US" w:bidi="ar-SA"/>
        </w:rPr>
      </w:pPr>
    </w:p>
    <w:p w14:paraId="56583B87" w14:textId="77777777" w:rsidR="00A540A1" w:rsidRDefault="00A540A1" w:rsidP="003F16DB">
      <w:pPr>
        <w:widowControl/>
        <w:autoSpaceDE/>
        <w:autoSpaceDN/>
        <w:spacing w:after="200" w:line="276" w:lineRule="auto"/>
        <w:jc w:val="center"/>
        <w:rPr>
          <w:rFonts w:eastAsia="Calibri"/>
          <w:color w:val="FF0000"/>
          <w:sz w:val="24"/>
          <w:szCs w:val="24"/>
          <w:lang w:eastAsia="en-US" w:bidi="ar-SA"/>
        </w:rPr>
      </w:pPr>
    </w:p>
    <w:p w14:paraId="11F094AB" w14:textId="77777777" w:rsidR="00A540A1" w:rsidRPr="00A540A1" w:rsidRDefault="00A540A1" w:rsidP="003F16DB">
      <w:pPr>
        <w:widowControl/>
        <w:autoSpaceDE/>
        <w:autoSpaceDN/>
        <w:spacing w:after="200" w:line="276" w:lineRule="auto"/>
        <w:jc w:val="center"/>
        <w:rPr>
          <w:rFonts w:eastAsia="Calibri"/>
          <w:b/>
          <w:sz w:val="24"/>
          <w:szCs w:val="24"/>
          <w:lang w:eastAsia="en-US" w:bidi="ar-SA"/>
        </w:rPr>
      </w:pPr>
      <w:r w:rsidRPr="00A540A1">
        <w:rPr>
          <w:rFonts w:eastAsia="Calibri"/>
          <w:b/>
          <w:sz w:val="24"/>
          <w:szCs w:val="24"/>
          <w:lang w:eastAsia="en-US" w:bidi="ar-SA"/>
        </w:rPr>
        <w:t>г. Калининград 202</w:t>
      </w:r>
      <w:r w:rsidR="00475915">
        <w:rPr>
          <w:rFonts w:eastAsia="Calibri"/>
          <w:b/>
          <w:sz w:val="24"/>
          <w:szCs w:val="24"/>
          <w:lang w:eastAsia="en-US" w:bidi="ar-SA"/>
        </w:rPr>
        <w:t>5</w:t>
      </w:r>
    </w:p>
    <w:p w14:paraId="558429CE" w14:textId="77777777" w:rsidR="00A540A1" w:rsidRPr="003F16DB" w:rsidRDefault="00A540A1" w:rsidP="00A540A1">
      <w:pPr>
        <w:widowControl/>
        <w:autoSpaceDE/>
        <w:autoSpaceDN/>
        <w:spacing w:after="200" w:line="276" w:lineRule="auto"/>
        <w:rPr>
          <w:rFonts w:eastAsia="Calibri"/>
          <w:color w:val="FF0000"/>
          <w:sz w:val="24"/>
          <w:szCs w:val="24"/>
          <w:lang w:eastAsia="en-US" w:bidi="ar-SA"/>
        </w:rPr>
        <w:sectPr w:rsidR="00A540A1" w:rsidRPr="003F16DB" w:rsidSect="00A540A1">
          <w:headerReference w:type="default" r:id="rId8"/>
          <w:footerReference w:type="default" r:id="rId9"/>
          <w:pgSz w:w="11910" w:h="16840"/>
          <w:pgMar w:top="1134" w:right="567" w:bottom="1134" w:left="1701" w:header="709" w:footer="707" w:gutter="0"/>
          <w:pgNumType w:start="0"/>
          <w:cols w:space="720"/>
          <w:titlePg/>
          <w:docGrid w:linePitch="299"/>
        </w:sectPr>
      </w:pPr>
    </w:p>
    <w:p w14:paraId="4A449AD4" w14:textId="77777777" w:rsidR="003F16DB" w:rsidRPr="003F16DB" w:rsidRDefault="003F16DB" w:rsidP="003F16DB">
      <w:pPr>
        <w:widowControl/>
        <w:tabs>
          <w:tab w:val="left" w:pos="2140"/>
          <w:tab w:val="left" w:pos="4672"/>
        </w:tabs>
        <w:autoSpaceDE/>
        <w:autoSpaceDN/>
        <w:spacing w:before="90" w:after="200" w:line="276" w:lineRule="auto"/>
        <w:ind w:left="165"/>
        <w:jc w:val="center"/>
        <w:rPr>
          <w:rFonts w:eastAsia="Calibri"/>
          <w:b/>
          <w:sz w:val="24"/>
          <w:szCs w:val="24"/>
          <w:lang w:eastAsia="en-US" w:bidi="ar-SA"/>
        </w:rPr>
      </w:pPr>
      <w:r w:rsidRPr="003F16DB">
        <w:rPr>
          <w:rFonts w:eastAsia="Calibri"/>
          <w:b/>
          <w:sz w:val="24"/>
          <w:szCs w:val="24"/>
          <w:lang w:eastAsia="en-US" w:bidi="ar-SA"/>
        </w:rPr>
        <w:lastRenderedPageBreak/>
        <w:t>Возрастная группа (</w:t>
      </w:r>
      <w:r>
        <w:rPr>
          <w:rFonts w:eastAsia="Calibri"/>
          <w:b/>
          <w:sz w:val="24"/>
          <w:szCs w:val="24"/>
          <w:lang w:eastAsia="en-US" w:bidi="ar-SA"/>
        </w:rPr>
        <w:t>7-8</w:t>
      </w:r>
      <w:r w:rsidRPr="003F16DB">
        <w:rPr>
          <w:rFonts w:eastAsia="Calibri"/>
          <w:b/>
          <w:sz w:val="24"/>
          <w:szCs w:val="24"/>
          <w:lang w:eastAsia="en-US" w:bidi="ar-SA"/>
        </w:rPr>
        <w:t xml:space="preserve"> класс)</w:t>
      </w:r>
    </w:p>
    <w:p w14:paraId="44F48C6F" w14:textId="77777777" w:rsidR="00A540A1" w:rsidRPr="003F16DB" w:rsidRDefault="00A540A1" w:rsidP="00A540A1">
      <w:pPr>
        <w:widowControl/>
        <w:autoSpaceDE/>
        <w:autoSpaceDN/>
        <w:spacing w:after="120" w:line="360" w:lineRule="auto"/>
        <w:ind w:right="234" w:firstLine="707"/>
        <w:contextualSpacing/>
        <w:jc w:val="both"/>
        <w:rPr>
          <w:rFonts w:eastAsia="Calibri"/>
          <w:sz w:val="24"/>
          <w:szCs w:val="24"/>
          <w:lang w:eastAsia="en-US" w:bidi="ar-SA"/>
        </w:rPr>
      </w:pPr>
      <w:r w:rsidRPr="003F16DB">
        <w:rPr>
          <w:rFonts w:eastAsia="Calibri"/>
          <w:sz w:val="24"/>
          <w:szCs w:val="24"/>
          <w:lang w:eastAsia="en-US" w:bidi="ar-SA"/>
        </w:rPr>
        <w:t xml:space="preserve">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 </w:t>
      </w:r>
      <w:r w:rsidRPr="003F16DB">
        <w:rPr>
          <w:rFonts w:eastAsia="Calibri"/>
          <w:b/>
          <w:sz w:val="24"/>
          <w:szCs w:val="24"/>
          <w:lang w:eastAsia="en-US" w:bidi="ar-SA"/>
        </w:rPr>
        <w:t>150</w:t>
      </w:r>
      <w:r w:rsidRPr="003F16DB">
        <w:rPr>
          <w:rFonts w:eastAsia="Calibri"/>
          <w:b/>
          <w:spacing w:val="55"/>
          <w:sz w:val="24"/>
          <w:szCs w:val="24"/>
          <w:lang w:eastAsia="en-US" w:bidi="ar-SA"/>
        </w:rPr>
        <w:t xml:space="preserve"> </w:t>
      </w:r>
      <w:r w:rsidRPr="003F16DB">
        <w:rPr>
          <w:rFonts w:eastAsia="Calibri"/>
          <w:b/>
          <w:sz w:val="24"/>
          <w:szCs w:val="24"/>
          <w:lang w:eastAsia="en-US" w:bidi="ar-SA"/>
        </w:rPr>
        <w:t>баллов</w:t>
      </w:r>
      <w:r w:rsidRPr="003F16DB">
        <w:rPr>
          <w:rFonts w:eastAsia="Calibri"/>
          <w:sz w:val="24"/>
          <w:szCs w:val="24"/>
          <w:lang w:eastAsia="en-US" w:bidi="ar-SA"/>
        </w:rPr>
        <w:t>.</w:t>
      </w:r>
    </w:p>
    <w:p w14:paraId="74BC5ADC" w14:textId="77777777" w:rsidR="00A540A1" w:rsidRPr="003F16DB" w:rsidRDefault="00A540A1" w:rsidP="00A540A1">
      <w:pPr>
        <w:widowControl/>
        <w:autoSpaceDE/>
        <w:autoSpaceDN/>
        <w:spacing w:before="6" w:after="200" w:line="360" w:lineRule="auto"/>
        <w:ind w:right="227" w:firstLine="707"/>
        <w:contextualSpacing/>
        <w:jc w:val="both"/>
        <w:rPr>
          <w:rFonts w:eastAsia="Calibri"/>
          <w:sz w:val="24"/>
          <w:szCs w:val="24"/>
          <w:lang w:eastAsia="en-US" w:bidi="ar-SA"/>
        </w:rPr>
      </w:pPr>
      <w:r w:rsidRPr="003F16DB">
        <w:rPr>
          <w:rFonts w:eastAsia="Calibri"/>
          <w:sz w:val="24"/>
          <w:szCs w:val="24"/>
          <w:lang w:eastAsia="en-US" w:bidi="ar-SA"/>
        </w:rPr>
        <w:t xml:space="preserve">Очерёдность выполнения заданий может быть изменена в соответствии с условиями местности (особенностями помещений). </w:t>
      </w:r>
    </w:p>
    <w:p w14:paraId="78F69045" w14:textId="77777777" w:rsidR="00A540A1" w:rsidRPr="003F16DB" w:rsidRDefault="00A540A1" w:rsidP="00A540A1">
      <w:pPr>
        <w:widowControl/>
        <w:autoSpaceDE/>
        <w:autoSpaceDN/>
        <w:spacing w:after="200" w:line="360" w:lineRule="auto"/>
        <w:ind w:left="7" w:firstLine="702"/>
        <w:contextualSpacing/>
        <w:jc w:val="both"/>
        <w:rPr>
          <w:rFonts w:eastAsia="Calibri"/>
          <w:sz w:val="24"/>
          <w:szCs w:val="24"/>
          <w:lang w:eastAsia="en-US" w:bidi="ar-SA"/>
        </w:rPr>
      </w:pPr>
      <w:r w:rsidRPr="003F16DB">
        <w:rPr>
          <w:rFonts w:eastAsia="Calibri"/>
          <w:sz w:val="24"/>
          <w:szCs w:val="24"/>
          <w:lang w:eastAsia="en-US" w:bidi="ar-SA"/>
        </w:rPr>
        <w:t>Для выполнения практических заданий устанавливается контрольное время. За превышение контрольного времени начисляются штрафные баллы (</w:t>
      </w:r>
      <w:r>
        <w:rPr>
          <w:rFonts w:eastAsia="Calibri"/>
          <w:sz w:val="24"/>
          <w:szCs w:val="24"/>
          <w:lang w:eastAsia="en-US" w:bidi="ar-SA"/>
        </w:rPr>
        <w:t>0,</w:t>
      </w:r>
      <w:r w:rsidRPr="003F16DB">
        <w:rPr>
          <w:rFonts w:eastAsia="Calibri"/>
          <w:sz w:val="24"/>
          <w:szCs w:val="24"/>
          <w:lang w:eastAsia="en-US" w:bidi="ar-SA"/>
        </w:rPr>
        <w:t>1 балл</w:t>
      </w:r>
      <w:r>
        <w:rPr>
          <w:rFonts w:eastAsia="Calibri"/>
          <w:sz w:val="24"/>
          <w:szCs w:val="24"/>
          <w:lang w:eastAsia="en-US" w:bidi="ar-SA"/>
        </w:rPr>
        <w:t>а</w:t>
      </w:r>
      <w:r w:rsidRPr="003F16DB">
        <w:rPr>
          <w:rFonts w:eastAsia="Calibri"/>
          <w:sz w:val="24"/>
          <w:szCs w:val="24"/>
          <w:lang w:eastAsia="en-US" w:bidi="ar-SA"/>
        </w:rPr>
        <w:t xml:space="preserve"> за кажд</w:t>
      </w:r>
      <w:r>
        <w:rPr>
          <w:rFonts w:eastAsia="Calibri"/>
          <w:sz w:val="24"/>
          <w:szCs w:val="24"/>
          <w:lang w:eastAsia="en-US" w:bidi="ar-SA"/>
        </w:rPr>
        <w:t>ую</w:t>
      </w:r>
      <w:r w:rsidRPr="003F16DB">
        <w:rPr>
          <w:rFonts w:eastAsia="Calibri"/>
          <w:sz w:val="24"/>
          <w:szCs w:val="24"/>
          <w:lang w:eastAsia="en-US" w:bidi="ar-SA"/>
        </w:rPr>
        <w:t xml:space="preserve"> секунд</w:t>
      </w:r>
      <w:r>
        <w:rPr>
          <w:rFonts w:eastAsia="Calibri"/>
          <w:sz w:val="24"/>
          <w:szCs w:val="24"/>
          <w:lang w:eastAsia="en-US" w:bidi="ar-SA"/>
        </w:rPr>
        <w:t>у</w:t>
      </w:r>
      <w:r w:rsidRPr="003F16DB">
        <w:rPr>
          <w:rFonts w:eastAsia="Calibri"/>
          <w:sz w:val="24"/>
          <w:szCs w:val="24"/>
          <w:lang w:eastAsia="en-US" w:bidi="ar-SA"/>
        </w:rPr>
        <w:t xml:space="preserve">, например, превышение контрольного времени на </w:t>
      </w:r>
      <w:r>
        <w:rPr>
          <w:rFonts w:eastAsia="Calibri"/>
          <w:sz w:val="24"/>
          <w:szCs w:val="24"/>
          <w:lang w:eastAsia="en-US" w:bidi="ar-SA"/>
        </w:rPr>
        <w:t xml:space="preserve">10 </w:t>
      </w:r>
      <w:r w:rsidRPr="003F16DB">
        <w:rPr>
          <w:rFonts w:eastAsia="Calibri"/>
          <w:sz w:val="24"/>
          <w:szCs w:val="24"/>
          <w:lang w:eastAsia="en-US" w:bidi="ar-SA"/>
        </w:rPr>
        <w:t xml:space="preserve">секунд – </w:t>
      </w:r>
      <w:r>
        <w:rPr>
          <w:rFonts w:eastAsia="Calibri"/>
          <w:sz w:val="24"/>
          <w:szCs w:val="24"/>
          <w:lang w:eastAsia="en-US" w:bidi="ar-SA"/>
        </w:rPr>
        <w:t>1</w:t>
      </w:r>
      <w:r w:rsidRPr="003F16DB">
        <w:rPr>
          <w:rFonts w:eastAsia="Calibri"/>
          <w:sz w:val="24"/>
          <w:szCs w:val="24"/>
          <w:lang w:eastAsia="en-US" w:bidi="ar-SA"/>
        </w:rPr>
        <w:t xml:space="preserve"> штрафн</w:t>
      </w:r>
      <w:r>
        <w:rPr>
          <w:rFonts w:eastAsia="Calibri"/>
          <w:sz w:val="24"/>
          <w:szCs w:val="24"/>
          <w:lang w:eastAsia="en-US" w:bidi="ar-SA"/>
        </w:rPr>
        <w:t>ой</w:t>
      </w:r>
      <w:r w:rsidRPr="003F16DB">
        <w:rPr>
          <w:rFonts w:eastAsia="Calibri"/>
          <w:sz w:val="24"/>
          <w:szCs w:val="24"/>
          <w:lang w:eastAsia="en-US" w:bidi="ar-SA"/>
        </w:rPr>
        <w:t xml:space="preserve"> балл и т.д.). </w:t>
      </w:r>
    </w:p>
    <w:p w14:paraId="2609AC11" w14:textId="77777777" w:rsidR="00A540A1" w:rsidRPr="003F16DB" w:rsidRDefault="00A540A1" w:rsidP="00A540A1">
      <w:pPr>
        <w:widowControl/>
        <w:autoSpaceDE/>
        <w:autoSpaceDN/>
        <w:spacing w:after="200" w:line="360" w:lineRule="auto"/>
        <w:ind w:left="7" w:firstLine="702"/>
        <w:contextualSpacing/>
        <w:jc w:val="both"/>
        <w:rPr>
          <w:rFonts w:eastAsia="Calibri"/>
          <w:sz w:val="24"/>
          <w:szCs w:val="24"/>
          <w:lang w:eastAsia="en-US" w:bidi="ar-SA"/>
        </w:rPr>
      </w:pPr>
      <w:r w:rsidRPr="003F16DB">
        <w:rPr>
          <w:rFonts w:eastAsia="Calibri"/>
          <w:sz w:val="24"/>
          <w:szCs w:val="24"/>
          <w:lang w:eastAsia="en-US" w:bidi="ar-SA"/>
        </w:rPr>
        <w:t xml:space="preserve">Время выполнения каждого задания фиксируется с использованием 2 секундомеров, один из которых включает и останавливает сам участник (основной секундомер), а второй – член жюри (дублирующий секундомер). Время, затраченное на выполнение задания, определяется по секундомеру участника. Если участник не зафиксировал время выполнения задания или принял решение не использовать основной секундомер, то время, затраченное на выполнение задания, определяется по секундомеру члена жюри. При несовпадении показаний основного и дублирующего секундомеров время выполнения задания определяется по секундомеру с меньшим зафиксированным временем. </w:t>
      </w:r>
      <w:r w:rsidRPr="003F16DB">
        <w:rPr>
          <w:rFonts w:eastAsia="Calibri"/>
          <w:sz w:val="24"/>
          <w:szCs w:val="24"/>
          <w:lang w:eastAsia="en-US" w:bidi="ar-SA"/>
        </w:rPr>
        <w:tab/>
        <w:t>Участник в начале выполнения каждого задания (по команде члена жюри: «Внимание! Марш!» или «К выполнению задания приступить!»</w:t>
      </w:r>
      <w:r w:rsidRPr="00D001EE">
        <w:rPr>
          <w:rFonts w:eastAsia="Calibri"/>
          <w:sz w:val="24"/>
          <w:szCs w:val="24"/>
          <w:lang w:eastAsia="en-US" w:bidi="ar-SA"/>
        </w:rPr>
        <w:t xml:space="preserve"> </w:t>
      </w:r>
      <w:r>
        <w:rPr>
          <w:rFonts w:eastAsia="Calibri"/>
          <w:sz w:val="24"/>
          <w:szCs w:val="24"/>
          <w:lang w:eastAsia="en-US" w:bidi="ar-SA"/>
        </w:rPr>
        <w:t>если в критериях не определены другие команды</w:t>
      </w:r>
      <w:r w:rsidRPr="003F16DB">
        <w:rPr>
          <w:rFonts w:eastAsia="Calibri"/>
          <w:sz w:val="24"/>
          <w:szCs w:val="24"/>
          <w:lang w:eastAsia="en-US" w:bidi="ar-SA"/>
        </w:rPr>
        <w:t>) берёт секундомер включает отсчёт времени, кладёт секундомер в установленное жюри место, выполнив задание, берёт секундомер, ставит его на паузу и кладёт в место, установленное жюри.</w:t>
      </w:r>
    </w:p>
    <w:p w14:paraId="5C1ACB89" w14:textId="77777777" w:rsidR="00A540A1" w:rsidRDefault="00A540A1" w:rsidP="00A540A1">
      <w:pPr>
        <w:widowControl/>
        <w:autoSpaceDE/>
        <w:autoSpaceDN/>
        <w:spacing w:after="200" w:line="360" w:lineRule="auto"/>
        <w:ind w:left="7" w:firstLine="702"/>
        <w:contextualSpacing/>
        <w:jc w:val="both"/>
        <w:rPr>
          <w:rFonts w:eastAsia="Calibri"/>
          <w:sz w:val="24"/>
          <w:szCs w:val="24"/>
          <w:lang w:eastAsia="en-US" w:bidi="ar-SA"/>
        </w:rPr>
      </w:pPr>
      <w:r w:rsidRPr="003F16DB">
        <w:rPr>
          <w:rFonts w:eastAsia="Calibri"/>
          <w:sz w:val="24"/>
          <w:szCs w:val="24"/>
          <w:lang w:eastAsia="en-US" w:bidi="ar-SA"/>
        </w:rPr>
        <w:t xml:space="preserve"> Дублирующий секундомер включается членом жюри одновременно с основным секундомером по команде: «Внимание! Марш!» или «К выполнению задания приступить!» и останавливается (ставится на паузу) после выполнения участником задания, в момент касания участником основного секундомера. </w:t>
      </w:r>
    </w:p>
    <w:p w14:paraId="0AFF2BED" w14:textId="77777777" w:rsidR="00A540A1" w:rsidRPr="00E57CA4" w:rsidRDefault="00A540A1" w:rsidP="00A540A1">
      <w:pPr>
        <w:widowControl/>
        <w:autoSpaceDE/>
        <w:autoSpaceDN/>
        <w:spacing w:after="200" w:line="360" w:lineRule="auto"/>
        <w:ind w:left="7" w:firstLine="702"/>
        <w:contextualSpacing/>
        <w:jc w:val="both"/>
        <w:rPr>
          <w:rFonts w:eastAsia="Calibri"/>
          <w:sz w:val="24"/>
          <w:szCs w:val="24"/>
          <w:lang w:eastAsia="en-US" w:bidi="ar-SA"/>
        </w:rPr>
      </w:pPr>
      <w:r>
        <w:rPr>
          <w:rFonts w:eastAsia="Calibri"/>
          <w:sz w:val="24"/>
          <w:szCs w:val="24"/>
          <w:lang w:eastAsia="en-US" w:bidi="ar-SA"/>
        </w:rPr>
        <w:t xml:space="preserve">Участник может отказаться сам использовать секундомер, о чем заблаговременно делает запись на обороте </w:t>
      </w:r>
      <w:r w:rsidRPr="00E57CA4">
        <w:rPr>
          <w:rFonts w:eastAsia="Calibri"/>
          <w:sz w:val="24"/>
          <w:szCs w:val="24"/>
          <w:lang w:eastAsia="en-US" w:bidi="ar-SA"/>
        </w:rPr>
        <w:t>приложения к заданиям практического тура.</w:t>
      </w:r>
    </w:p>
    <w:p w14:paraId="7A44DED0" w14:textId="77777777" w:rsidR="00A540A1" w:rsidRPr="003F16DB" w:rsidRDefault="00A540A1" w:rsidP="00A540A1">
      <w:pPr>
        <w:widowControl/>
        <w:autoSpaceDE/>
        <w:autoSpaceDN/>
        <w:spacing w:after="200" w:line="360" w:lineRule="auto"/>
        <w:ind w:left="7" w:firstLine="702"/>
        <w:contextualSpacing/>
        <w:jc w:val="both"/>
        <w:rPr>
          <w:rFonts w:eastAsia="Calibri"/>
          <w:sz w:val="24"/>
          <w:szCs w:val="24"/>
          <w:lang w:eastAsia="en-US" w:bidi="ar-SA"/>
        </w:rPr>
      </w:pPr>
      <w:r w:rsidRPr="003F16DB">
        <w:rPr>
          <w:rFonts w:eastAsia="Calibri"/>
          <w:sz w:val="24"/>
          <w:szCs w:val="24"/>
          <w:lang w:eastAsia="en-US" w:bidi="ar-SA"/>
        </w:rPr>
        <w:t>Участник имеет право не выполнять задание, при этом за невыполненное задание ему начисляется 0 баллов. Любое задание считается выполненным при оценке более 0 баллов.</w:t>
      </w:r>
    </w:p>
    <w:p w14:paraId="3F24C8D9" w14:textId="77777777" w:rsidR="00A540A1" w:rsidRDefault="00A540A1" w:rsidP="00A540A1">
      <w:pPr>
        <w:widowControl/>
        <w:autoSpaceDE/>
        <w:autoSpaceDN/>
        <w:spacing w:after="200" w:line="360" w:lineRule="auto"/>
        <w:ind w:left="7" w:firstLine="702"/>
        <w:contextualSpacing/>
        <w:jc w:val="both"/>
        <w:rPr>
          <w:rFonts w:eastAsia="Calibri"/>
          <w:b/>
          <w:color w:val="FF0000"/>
          <w:sz w:val="24"/>
          <w:szCs w:val="24"/>
          <w:lang w:eastAsia="en-US" w:bidi="ar-SA"/>
        </w:rPr>
      </w:pPr>
    </w:p>
    <w:p w14:paraId="013A0D45" w14:textId="77777777" w:rsidR="00A540A1" w:rsidRDefault="00A540A1" w:rsidP="00A540A1">
      <w:pPr>
        <w:widowControl/>
        <w:autoSpaceDE/>
        <w:autoSpaceDN/>
        <w:spacing w:after="200" w:line="360" w:lineRule="auto"/>
        <w:ind w:left="7" w:firstLine="702"/>
        <w:contextualSpacing/>
        <w:jc w:val="both"/>
        <w:rPr>
          <w:rFonts w:eastAsia="Calibri"/>
          <w:b/>
          <w:color w:val="FF0000"/>
          <w:sz w:val="24"/>
          <w:szCs w:val="24"/>
          <w:lang w:eastAsia="en-US" w:bidi="ar-SA"/>
        </w:rPr>
      </w:pPr>
    </w:p>
    <w:p w14:paraId="2B1BBAC7" w14:textId="77777777" w:rsidR="00A540A1" w:rsidRDefault="00A540A1" w:rsidP="00A540A1">
      <w:pPr>
        <w:widowControl/>
        <w:autoSpaceDE/>
        <w:autoSpaceDN/>
        <w:spacing w:after="200" w:line="360" w:lineRule="auto"/>
        <w:ind w:left="7" w:firstLine="702"/>
        <w:contextualSpacing/>
        <w:jc w:val="both"/>
        <w:rPr>
          <w:rFonts w:eastAsia="Calibri"/>
          <w:b/>
          <w:color w:val="FF0000"/>
          <w:sz w:val="24"/>
          <w:szCs w:val="24"/>
          <w:lang w:eastAsia="en-US" w:bidi="ar-SA"/>
        </w:rPr>
      </w:pPr>
    </w:p>
    <w:p w14:paraId="61D92C4C" w14:textId="77777777" w:rsidR="00A540A1" w:rsidRDefault="00A540A1" w:rsidP="00A540A1">
      <w:pPr>
        <w:widowControl/>
        <w:autoSpaceDE/>
        <w:autoSpaceDN/>
        <w:spacing w:after="200" w:line="360" w:lineRule="auto"/>
        <w:ind w:left="7" w:firstLine="702"/>
        <w:contextualSpacing/>
        <w:jc w:val="both"/>
        <w:rPr>
          <w:rFonts w:eastAsia="Calibri"/>
          <w:b/>
          <w:color w:val="FF0000"/>
          <w:sz w:val="24"/>
          <w:szCs w:val="24"/>
          <w:lang w:eastAsia="en-US" w:bidi="ar-SA"/>
        </w:rPr>
      </w:pPr>
    </w:p>
    <w:p w14:paraId="63855A4D" w14:textId="77777777" w:rsidR="00A540A1" w:rsidRDefault="00A540A1" w:rsidP="00A540A1">
      <w:pPr>
        <w:widowControl/>
        <w:autoSpaceDE/>
        <w:autoSpaceDN/>
        <w:spacing w:after="200" w:line="360" w:lineRule="auto"/>
        <w:ind w:left="7" w:firstLine="702"/>
        <w:contextualSpacing/>
        <w:jc w:val="both"/>
        <w:rPr>
          <w:rFonts w:eastAsia="Calibri"/>
          <w:b/>
          <w:color w:val="FF0000"/>
          <w:sz w:val="24"/>
          <w:szCs w:val="24"/>
          <w:lang w:eastAsia="en-US" w:bidi="ar-SA"/>
        </w:rPr>
      </w:pPr>
    </w:p>
    <w:p w14:paraId="0DE639B5" w14:textId="77777777" w:rsidR="00A540A1" w:rsidRPr="00C84F29" w:rsidRDefault="00A540A1" w:rsidP="00A540A1">
      <w:pPr>
        <w:shd w:val="clear" w:color="auto" w:fill="FFFFFF"/>
        <w:spacing w:line="360" w:lineRule="auto"/>
        <w:ind w:firstLine="709"/>
        <w:jc w:val="both"/>
        <w:rPr>
          <w:b/>
          <w:bCs/>
          <w:spacing w:val="-2"/>
          <w:sz w:val="24"/>
          <w:szCs w:val="24"/>
        </w:rPr>
      </w:pPr>
      <w:r w:rsidRPr="00C84F29">
        <w:rPr>
          <w:b/>
          <w:sz w:val="24"/>
          <w:szCs w:val="24"/>
        </w:rPr>
        <w:lastRenderedPageBreak/>
        <w:t>ЗАДАНИЕ 1.</w:t>
      </w:r>
      <w:r w:rsidRPr="00C84F29">
        <w:rPr>
          <w:sz w:val="24"/>
          <w:szCs w:val="24"/>
        </w:rPr>
        <w:t xml:space="preserve"> </w:t>
      </w:r>
      <w:r w:rsidR="006E37D3" w:rsidRPr="006E37D3">
        <w:rPr>
          <w:b/>
          <w:sz w:val="24"/>
          <w:szCs w:val="24"/>
        </w:rPr>
        <w:t>Военная подготовка.</w:t>
      </w:r>
      <w:r w:rsidR="006E37D3">
        <w:rPr>
          <w:sz w:val="24"/>
          <w:szCs w:val="24"/>
        </w:rPr>
        <w:t xml:space="preserve"> </w:t>
      </w:r>
      <w:r w:rsidR="002D52AA">
        <w:rPr>
          <w:b/>
          <w:bCs/>
          <w:spacing w:val="-2"/>
          <w:sz w:val="24"/>
          <w:szCs w:val="24"/>
        </w:rPr>
        <w:t>Метание «гранаты» в цель</w:t>
      </w:r>
      <w:r w:rsidRPr="00C84F29">
        <w:rPr>
          <w:b/>
          <w:bCs/>
          <w:spacing w:val="-2"/>
          <w:sz w:val="24"/>
          <w:szCs w:val="24"/>
        </w:rPr>
        <w:t>.</w:t>
      </w:r>
    </w:p>
    <w:p w14:paraId="54408049" w14:textId="77777777" w:rsidR="00A540A1" w:rsidRPr="0001509A" w:rsidRDefault="00A540A1" w:rsidP="00A540A1">
      <w:pPr>
        <w:pStyle w:val="Default"/>
        <w:spacing w:line="360" w:lineRule="auto"/>
        <w:ind w:firstLine="709"/>
        <w:jc w:val="both"/>
        <w:rPr>
          <w:color w:val="auto"/>
        </w:rPr>
      </w:pPr>
      <w:r w:rsidRPr="0001509A">
        <w:rPr>
          <w:b/>
          <w:noProof/>
          <w:color w:val="auto"/>
          <w:w w:val="95"/>
        </w:rPr>
        <w:t xml:space="preserve">Оборудование: </w:t>
      </w:r>
      <w:r w:rsidR="004534FA" w:rsidRPr="0001509A">
        <w:rPr>
          <w:color w:val="auto"/>
        </w:rPr>
        <w:t>теннисные мячи — 3 шт.</w:t>
      </w:r>
      <w:r w:rsidRPr="0001509A">
        <w:rPr>
          <w:color w:val="auto"/>
        </w:rPr>
        <w:t xml:space="preserve">, </w:t>
      </w:r>
      <w:r w:rsidR="0001509A" w:rsidRPr="0001509A">
        <w:rPr>
          <w:color w:val="auto"/>
        </w:rPr>
        <w:t>гимнастический обруч (диаметр 85 см - 90 см</w:t>
      </w:r>
      <w:r w:rsidR="0001509A">
        <w:rPr>
          <w:color w:val="auto"/>
        </w:rPr>
        <w:t>.</w:t>
      </w:r>
      <w:r w:rsidR="0001509A" w:rsidRPr="0001509A">
        <w:rPr>
          <w:color w:val="auto"/>
        </w:rPr>
        <w:t xml:space="preserve">) </w:t>
      </w:r>
      <w:r w:rsidRPr="0001509A">
        <w:rPr>
          <w:color w:val="auto"/>
        </w:rPr>
        <w:t xml:space="preserve"> – </w:t>
      </w:r>
      <w:r w:rsidR="0001509A" w:rsidRPr="0001509A">
        <w:rPr>
          <w:color w:val="auto"/>
        </w:rPr>
        <w:t>3</w:t>
      </w:r>
      <w:r w:rsidRPr="0001509A">
        <w:rPr>
          <w:color w:val="auto"/>
        </w:rPr>
        <w:t xml:space="preserve"> шт.  </w:t>
      </w:r>
    </w:p>
    <w:p w14:paraId="49865ED0" w14:textId="77777777" w:rsidR="0001509A" w:rsidRDefault="00A540A1" w:rsidP="000F304B">
      <w:pPr>
        <w:adjustRightInd w:val="0"/>
        <w:spacing w:line="360" w:lineRule="auto"/>
        <w:ind w:firstLine="709"/>
        <w:jc w:val="both"/>
        <w:rPr>
          <w:sz w:val="24"/>
          <w:szCs w:val="24"/>
        </w:rPr>
      </w:pPr>
      <w:r w:rsidRPr="003A0F54">
        <w:rPr>
          <w:b/>
          <w:noProof/>
          <w:spacing w:val="-8"/>
          <w:w w:val="95"/>
          <w:sz w:val="24"/>
          <w:szCs w:val="24"/>
        </w:rPr>
        <w:t>Условия:</w:t>
      </w:r>
      <w:r w:rsidRPr="002D52AA">
        <w:rPr>
          <w:b/>
          <w:noProof/>
          <w:color w:val="FF0000"/>
          <w:spacing w:val="-8"/>
          <w:w w:val="95"/>
          <w:sz w:val="24"/>
          <w:szCs w:val="24"/>
        </w:rPr>
        <w:t xml:space="preserve"> </w:t>
      </w:r>
      <w:r w:rsidR="006E37D3">
        <w:rPr>
          <w:sz w:val="24"/>
          <w:szCs w:val="24"/>
        </w:rPr>
        <w:t>За</w:t>
      </w:r>
      <w:r w:rsidR="00BA14FC">
        <w:rPr>
          <w:sz w:val="24"/>
          <w:szCs w:val="24"/>
        </w:rPr>
        <w:t xml:space="preserve"> контрольной лини</w:t>
      </w:r>
      <w:r w:rsidR="006E37D3">
        <w:rPr>
          <w:sz w:val="24"/>
          <w:szCs w:val="24"/>
        </w:rPr>
        <w:t>ей</w:t>
      </w:r>
      <w:r w:rsidR="00BA14FC">
        <w:rPr>
          <w:sz w:val="24"/>
          <w:szCs w:val="24"/>
        </w:rPr>
        <w:t>, обозначенной на площадке выполнения упражнения последовательно располагаются гимнастические обручи</w:t>
      </w:r>
      <w:r w:rsidR="002A127D">
        <w:rPr>
          <w:sz w:val="24"/>
          <w:szCs w:val="24"/>
        </w:rPr>
        <w:t xml:space="preserve"> (рекомендуется закрепить скотчем)</w:t>
      </w:r>
      <w:r w:rsidR="00BA14FC">
        <w:rPr>
          <w:sz w:val="24"/>
          <w:szCs w:val="24"/>
        </w:rPr>
        <w:t xml:space="preserve"> на расстоянии, соответственно 10,12 и 14 метров</w:t>
      </w:r>
      <w:r>
        <w:rPr>
          <w:sz w:val="24"/>
          <w:szCs w:val="24"/>
        </w:rPr>
        <w:t>.</w:t>
      </w:r>
      <w:r w:rsidR="000F304B" w:rsidRPr="000F304B">
        <w:rPr>
          <w:sz w:val="24"/>
        </w:rPr>
        <w:t xml:space="preserve"> </w:t>
      </w:r>
      <w:r w:rsidR="000F304B" w:rsidRPr="006A51DF">
        <w:rPr>
          <w:sz w:val="24"/>
        </w:rPr>
        <w:t>Участнику необходимо</w:t>
      </w:r>
      <w:r w:rsidR="000F304B">
        <w:rPr>
          <w:sz w:val="24"/>
        </w:rPr>
        <w:t xml:space="preserve"> метнуть «гранату» (мяч) в цель (один из обручей) на выбор. </w:t>
      </w:r>
      <w:r w:rsidR="000F304B" w:rsidRPr="000F304B">
        <w:rPr>
          <w:b/>
          <w:sz w:val="24"/>
        </w:rPr>
        <w:t>Для мальчиков:</w:t>
      </w:r>
      <w:r w:rsidR="000F304B">
        <w:rPr>
          <w:b/>
          <w:sz w:val="24"/>
        </w:rPr>
        <w:t xml:space="preserve"> </w:t>
      </w:r>
      <w:r w:rsidR="0001509A" w:rsidRPr="0001509A">
        <w:rPr>
          <w:sz w:val="24"/>
          <w:szCs w:val="24"/>
        </w:rPr>
        <w:t>метание с ко</w:t>
      </w:r>
      <w:r w:rsidR="000F304B">
        <w:rPr>
          <w:sz w:val="24"/>
          <w:szCs w:val="24"/>
        </w:rPr>
        <w:t xml:space="preserve">лена (имитация броска из окопа). </w:t>
      </w:r>
      <w:r w:rsidR="000F304B" w:rsidRPr="000F304B">
        <w:rPr>
          <w:b/>
          <w:sz w:val="24"/>
        </w:rPr>
        <w:t xml:space="preserve">Для </w:t>
      </w:r>
      <w:r w:rsidR="000F304B">
        <w:rPr>
          <w:b/>
          <w:sz w:val="24"/>
        </w:rPr>
        <w:t>девочек</w:t>
      </w:r>
      <w:r w:rsidR="000F304B" w:rsidRPr="000F304B">
        <w:rPr>
          <w:b/>
          <w:sz w:val="24"/>
        </w:rPr>
        <w:t>:</w:t>
      </w:r>
      <w:r w:rsidR="000F304B">
        <w:rPr>
          <w:b/>
          <w:sz w:val="24"/>
        </w:rPr>
        <w:t xml:space="preserve"> </w:t>
      </w:r>
      <w:r w:rsidR="000F304B" w:rsidRPr="0001509A">
        <w:rPr>
          <w:sz w:val="24"/>
          <w:szCs w:val="24"/>
        </w:rPr>
        <w:t>метание с</w:t>
      </w:r>
      <w:r w:rsidR="000F304B">
        <w:rPr>
          <w:sz w:val="24"/>
          <w:szCs w:val="24"/>
        </w:rPr>
        <w:t>тоя.</w:t>
      </w:r>
    </w:p>
    <w:p w14:paraId="42F039CA" w14:textId="77777777" w:rsidR="00A540A1" w:rsidRPr="001C15A8" w:rsidRDefault="00A540A1" w:rsidP="00A540A1">
      <w:pPr>
        <w:widowControl/>
        <w:adjustRightInd w:val="0"/>
        <w:spacing w:line="360" w:lineRule="auto"/>
        <w:ind w:firstLine="709"/>
        <w:rPr>
          <w:rFonts w:eastAsiaTheme="minorHAnsi"/>
          <w:b/>
          <w:bCs/>
          <w:sz w:val="24"/>
          <w:szCs w:val="24"/>
          <w:lang w:eastAsia="en-US" w:bidi="ar-SA"/>
        </w:rPr>
      </w:pPr>
      <w:r>
        <w:rPr>
          <w:rFonts w:eastAsiaTheme="minorHAnsi"/>
          <w:b/>
          <w:bCs/>
          <w:sz w:val="24"/>
          <w:szCs w:val="24"/>
          <w:lang w:eastAsia="en-US" w:bidi="ar-SA"/>
        </w:rPr>
        <w:t>Алгоритм выполнения:</w:t>
      </w:r>
    </w:p>
    <w:p w14:paraId="14E5C743" w14:textId="77777777" w:rsidR="00FA1107" w:rsidRDefault="00A540A1" w:rsidP="00A540A1">
      <w:pPr>
        <w:adjustRightInd w:val="0"/>
        <w:spacing w:line="360" w:lineRule="auto"/>
        <w:ind w:firstLine="709"/>
        <w:jc w:val="both"/>
        <w:rPr>
          <w:sz w:val="24"/>
          <w:szCs w:val="24"/>
        </w:rPr>
      </w:pPr>
      <w:r w:rsidRPr="0018079B">
        <w:rPr>
          <w:sz w:val="24"/>
          <w:szCs w:val="24"/>
        </w:rPr>
        <w:t xml:space="preserve">1. </w:t>
      </w:r>
      <w:r w:rsidR="002A127D" w:rsidRPr="0018079B">
        <w:rPr>
          <w:sz w:val="24"/>
          <w:szCs w:val="24"/>
        </w:rPr>
        <w:t>Участник</w:t>
      </w:r>
      <w:r w:rsidR="002A127D">
        <w:rPr>
          <w:sz w:val="24"/>
          <w:szCs w:val="24"/>
        </w:rPr>
        <w:t xml:space="preserve"> </w:t>
      </w:r>
      <w:r w:rsidR="00FA1107">
        <w:rPr>
          <w:sz w:val="24"/>
          <w:szCs w:val="24"/>
        </w:rPr>
        <w:t>определяет для себя цель для броска.</w:t>
      </w:r>
    </w:p>
    <w:p w14:paraId="4E1A16C0" w14:textId="77777777" w:rsidR="00A540A1" w:rsidRPr="0018079B" w:rsidRDefault="00FA1107" w:rsidP="00A540A1">
      <w:pPr>
        <w:adjustRightInd w:val="0"/>
        <w:spacing w:line="360" w:lineRule="auto"/>
        <w:ind w:firstLine="709"/>
        <w:jc w:val="both"/>
        <w:rPr>
          <w:sz w:val="24"/>
          <w:szCs w:val="24"/>
        </w:rPr>
      </w:pPr>
      <w:r>
        <w:rPr>
          <w:sz w:val="24"/>
          <w:szCs w:val="24"/>
        </w:rPr>
        <w:t>2. И</w:t>
      </w:r>
      <w:r w:rsidR="002A127D" w:rsidRPr="0018079B">
        <w:rPr>
          <w:sz w:val="24"/>
          <w:szCs w:val="24"/>
        </w:rPr>
        <w:t>з</w:t>
      </w:r>
      <w:r w:rsidR="002A127D">
        <w:rPr>
          <w:sz w:val="24"/>
          <w:szCs w:val="24"/>
        </w:rPr>
        <w:t xml:space="preserve">-за контрольной линии производит </w:t>
      </w:r>
      <w:r>
        <w:rPr>
          <w:sz w:val="24"/>
          <w:szCs w:val="24"/>
        </w:rPr>
        <w:t>3 броска</w:t>
      </w:r>
      <w:r w:rsidR="002A127D">
        <w:rPr>
          <w:sz w:val="24"/>
          <w:szCs w:val="24"/>
        </w:rPr>
        <w:t xml:space="preserve"> имитаторов ручной гранаты (теннисных мячей).</w:t>
      </w:r>
    </w:p>
    <w:p w14:paraId="59E7B38B" w14:textId="77777777" w:rsidR="00A540A1" w:rsidRPr="0018079B" w:rsidRDefault="00FA1107" w:rsidP="00A540A1">
      <w:pPr>
        <w:adjustRightInd w:val="0"/>
        <w:spacing w:line="360" w:lineRule="auto"/>
        <w:ind w:firstLine="709"/>
        <w:jc w:val="both"/>
        <w:rPr>
          <w:sz w:val="24"/>
          <w:szCs w:val="24"/>
        </w:rPr>
      </w:pPr>
      <w:r>
        <w:rPr>
          <w:sz w:val="24"/>
          <w:szCs w:val="24"/>
        </w:rPr>
        <w:t>3</w:t>
      </w:r>
      <w:r w:rsidR="00A540A1" w:rsidRPr="0018079B">
        <w:rPr>
          <w:sz w:val="24"/>
          <w:szCs w:val="24"/>
        </w:rPr>
        <w:t xml:space="preserve">. </w:t>
      </w:r>
      <w:r w:rsidR="002A127D">
        <w:rPr>
          <w:sz w:val="24"/>
          <w:szCs w:val="24"/>
        </w:rPr>
        <w:t>Необходимо поразить</w:t>
      </w:r>
      <w:r>
        <w:rPr>
          <w:sz w:val="24"/>
          <w:szCs w:val="24"/>
        </w:rPr>
        <w:t xml:space="preserve"> «гранатами»</w:t>
      </w:r>
      <w:r w:rsidR="002A127D">
        <w:rPr>
          <w:sz w:val="24"/>
          <w:szCs w:val="24"/>
        </w:rPr>
        <w:t xml:space="preserve"> одну и</w:t>
      </w:r>
      <w:r>
        <w:rPr>
          <w:sz w:val="24"/>
          <w:szCs w:val="24"/>
        </w:rPr>
        <w:t>ли несколько</w:t>
      </w:r>
      <w:r w:rsidR="002A127D">
        <w:rPr>
          <w:sz w:val="24"/>
          <w:szCs w:val="24"/>
        </w:rPr>
        <w:t xml:space="preserve"> целей (</w:t>
      </w:r>
      <w:r w:rsidR="008260AF">
        <w:rPr>
          <w:sz w:val="24"/>
          <w:szCs w:val="24"/>
        </w:rPr>
        <w:t xml:space="preserve">попасть в </w:t>
      </w:r>
      <w:r w:rsidR="002A127D">
        <w:rPr>
          <w:sz w:val="24"/>
          <w:szCs w:val="24"/>
        </w:rPr>
        <w:t>гимнастически</w:t>
      </w:r>
      <w:r w:rsidR="008260AF">
        <w:rPr>
          <w:sz w:val="24"/>
          <w:szCs w:val="24"/>
        </w:rPr>
        <w:t>й</w:t>
      </w:r>
      <w:r w:rsidR="002A127D">
        <w:rPr>
          <w:sz w:val="24"/>
          <w:szCs w:val="24"/>
        </w:rPr>
        <w:t xml:space="preserve"> обруч)</w:t>
      </w:r>
      <w:r w:rsidR="00A540A1">
        <w:rPr>
          <w:sz w:val="24"/>
          <w:szCs w:val="24"/>
        </w:rPr>
        <w:t>.</w:t>
      </w:r>
    </w:p>
    <w:p w14:paraId="28DFB5A3" w14:textId="77777777" w:rsidR="002A127D" w:rsidRPr="00F41EC4" w:rsidRDefault="00F41EC4" w:rsidP="002A127D">
      <w:pPr>
        <w:adjustRightInd w:val="0"/>
        <w:spacing w:line="360" w:lineRule="auto"/>
        <w:ind w:firstLine="709"/>
        <w:jc w:val="both"/>
        <w:rPr>
          <w:b/>
          <w:sz w:val="24"/>
          <w:szCs w:val="24"/>
        </w:rPr>
      </w:pPr>
      <w:r w:rsidRPr="00F41EC4">
        <w:rPr>
          <w:b/>
          <w:sz w:val="24"/>
          <w:szCs w:val="24"/>
        </w:rPr>
        <w:t>Оценка попаданий</w:t>
      </w:r>
      <w:r w:rsidR="002A127D" w:rsidRPr="00F41EC4">
        <w:rPr>
          <w:b/>
          <w:sz w:val="24"/>
          <w:szCs w:val="24"/>
        </w:rPr>
        <w:t>:</w:t>
      </w:r>
    </w:p>
    <w:p w14:paraId="2947F566" w14:textId="77777777" w:rsidR="002A127D" w:rsidRPr="002A127D" w:rsidRDefault="00FA1107" w:rsidP="002A127D">
      <w:pPr>
        <w:adjustRightInd w:val="0"/>
        <w:spacing w:line="360" w:lineRule="auto"/>
        <w:ind w:firstLine="709"/>
        <w:jc w:val="both"/>
        <w:rPr>
          <w:sz w:val="24"/>
          <w:szCs w:val="24"/>
        </w:rPr>
      </w:pPr>
      <w:r>
        <w:rPr>
          <w:sz w:val="24"/>
          <w:szCs w:val="24"/>
        </w:rPr>
        <w:t xml:space="preserve">Обруч на </w:t>
      </w:r>
      <w:r w:rsidR="002A127D" w:rsidRPr="002A127D">
        <w:rPr>
          <w:sz w:val="24"/>
          <w:szCs w:val="24"/>
        </w:rPr>
        <w:t>14 м</w:t>
      </w:r>
      <w:r>
        <w:rPr>
          <w:sz w:val="24"/>
          <w:szCs w:val="24"/>
        </w:rPr>
        <w:t>.</w:t>
      </w:r>
      <w:r w:rsidR="002A127D" w:rsidRPr="002A127D">
        <w:rPr>
          <w:sz w:val="24"/>
          <w:szCs w:val="24"/>
        </w:rPr>
        <w:t xml:space="preserve"> — </w:t>
      </w:r>
      <w:r w:rsidR="002A127D">
        <w:rPr>
          <w:sz w:val="24"/>
          <w:szCs w:val="24"/>
        </w:rPr>
        <w:t>10</w:t>
      </w:r>
      <w:r w:rsidR="002A127D" w:rsidRPr="002A127D">
        <w:rPr>
          <w:sz w:val="24"/>
          <w:szCs w:val="24"/>
        </w:rPr>
        <w:t> баллов;</w:t>
      </w:r>
    </w:p>
    <w:p w14:paraId="489E12F6" w14:textId="77777777" w:rsidR="002A127D" w:rsidRPr="002A127D" w:rsidRDefault="00FA1107" w:rsidP="002A127D">
      <w:pPr>
        <w:adjustRightInd w:val="0"/>
        <w:spacing w:line="360" w:lineRule="auto"/>
        <w:ind w:firstLine="709"/>
        <w:jc w:val="both"/>
        <w:rPr>
          <w:sz w:val="24"/>
          <w:szCs w:val="24"/>
        </w:rPr>
      </w:pPr>
      <w:r>
        <w:rPr>
          <w:sz w:val="24"/>
          <w:szCs w:val="24"/>
        </w:rPr>
        <w:t xml:space="preserve">Обруч на </w:t>
      </w:r>
      <w:r w:rsidR="002A127D" w:rsidRPr="002A127D">
        <w:rPr>
          <w:sz w:val="24"/>
          <w:szCs w:val="24"/>
        </w:rPr>
        <w:t>12 м</w:t>
      </w:r>
      <w:r>
        <w:rPr>
          <w:sz w:val="24"/>
          <w:szCs w:val="24"/>
        </w:rPr>
        <w:t>.</w:t>
      </w:r>
      <w:r w:rsidR="002A127D" w:rsidRPr="002A127D">
        <w:rPr>
          <w:sz w:val="24"/>
          <w:szCs w:val="24"/>
        </w:rPr>
        <w:t xml:space="preserve"> — </w:t>
      </w:r>
      <w:r w:rsidR="00F41EC4">
        <w:rPr>
          <w:sz w:val="24"/>
          <w:szCs w:val="24"/>
        </w:rPr>
        <w:t>7</w:t>
      </w:r>
      <w:r w:rsidR="002A127D" w:rsidRPr="002A127D">
        <w:rPr>
          <w:sz w:val="24"/>
          <w:szCs w:val="24"/>
        </w:rPr>
        <w:t> балл</w:t>
      </w:r>
      <w:r w:rsidR="00F41EC4">
        <w:rPr>
          <w:sz w:val="24"/>
          <w:szCs w:val="24"/>
        </w:rPr>
        <w:t>ов</w:t>
      </w:r>
      <w:r w:rsidR="002A127D" w:rsidRPr="002A127D">
        <w:rPr>
          <w:sz w:val="24"/>
          <w:szCs w:val="24"/>
        </w:rPr>
        <w:t>;</w:t>
      </w:r>
    </w:p>
    <w:p w14:paraId="734A3717" w14:textId="77777777" w:rsidR="00A540A1" w:rsidRDefault="00FA1107" w:rsidP="002A127D">
      <w:pPr>
        <w:adjustRightInd w:val="0"/>
        <w:spacing w:line="360" w:lineRule="auto"/>
        <w:ind w:firstLine="709"/>
        <w:jc w:val="both"/>
        <w:rPr>
          <w:sz w:val="24"/>
          <w:szCs w:val="24"/>
        </w:rPr>
      </w:pPr>
      <w:r>
        <w:rPr>
          <w:sz w:val="24"/>
          <w:szCs w:val="24"/>
        </w:rPr>
        <w:t xml:space="preserve">Обруч на </w:t>
      </w:r>
      <w:r w:rsidR="002A127D" w:rsidRPr="002A127D">
        <w:rPr>
          <w:sz w:val="24"/>
          <w:szCs w:val="24"/>
        </w:rPr>
        <w:t>10 м</w:t>
      </w:r>
      <w:r>
        <w:rPr>
          <w:sz w:val="24"/>
          <w:szCs w:val="24"/>
        </w:rPr>
        <w:t>.</w:t>
      </w:r>
      <w:r w:rsidR="002A127D" w:rsidRPr="002A127D">
        <w:rPr>
          <w:sz w:val="24"/>
          <w:szCs w:val="24"/>
        </w:rPr>
        <w:t xml:space="preserve"> — </w:t>
      </w:r>
      <w:r w:rsidR="00F41EC4">
        <w:rPr>
          <w:sz w:val="24"/>
          <w:szCs w:val="24"/>
        </w:rPr>
        <w:t>5</w:t>
      </w:r>
      <w:r w:rsidR="002A127D" w:rsidRPr="002A127D">
        <w:rPr>
          <w:sz w:val="24"/>
          <w:szCs w:val="24"/>
        </w:rPr>
        <w:t> балл</w:t>
      </w:r>
      <w:r w:rsidR="00F41EC4">
        <w:rPr>
          <w:sz w:val="24"/>
          <w:szCs w:val="24"/>
        </w:rPr>
        <w:t>ов</w:t>
      </w:r>
      <w:r>
        <w:rPr>
          <w:sz w:val="24"/>
          <w:szCs w:val="24"/>
        </w:rPr>
        <w:t>,</w:t>
      </w:r>
    </w:p>
    <w:p w14:paraId="01305164" w14:textId="77777777" w:rsidR="00F41EC4" w:rsidRPr="002A00C9" w:rsidRDefault="00F41EC4" w:rsidP="002A127D">
      <w:pPr>
        <w:adjustRightInd w:val="0"/>
        <w:spacing w:line="360" w:lineRule="auto"/>
        <w:ind w:firstLine="709"/>
        <w:jc w:val="both"/>
        <w:rPr>
          <w:sz w:val="24"/>
          <w:szCs w:val="24"/>
        </w:rPr>
      </w:pPr>
      <w:r>
        <w:rPr>
          <w:sz w:val="24"/>
          <w:szCs w:val="24"/>
        </w:rPr>
        <w:t>за каждое попадание.</w:t>
      </w:r>
    </w:p>
    <w:p w14:paraId="35AF0953" w14:textId="77777777" w:rsidR="00A540A1" w:rsidRPr="002215E8" w:rsidRDefault="00A540A1" w:rsidP="00A540A1">
      <w:pPr>
        <w:spacing w:line="360" w:lineRule="auto"/>
        <w:ind w:firstLine="709"/>
        <w:jc w:val="both"/>
        <w:rPr>
          <w:b/>
          <w:bCs/>
          <w:iCs/>
          <w:spacing w:val="-5"/>
          <w:sz w:val="24"/>
          <w:szCs w:val="24"/>
        </w:rPr>
      </w:pPr>
      <w:r w:rsidRPr="001049CB">
        <w:rPr>
          <w:b/>
          <w:bCs/>
          <w:sz w:val="24"/>
          <w:szCs w:val="24"/>
        </w:rPr>
        <w:t>Контрольное время</w:t>
      </w:r>
      <w:r>
        <w:rPr>
          <w:bCs/>
          <w:sz w:val="24"/>
          <w:szCs w:val="24"/>
        </w:rPr>
        <w:t xml:space="preserve"> </w:t>
      </w:r>
      <w:r w:rsidRPr="002A00C9">
        <w:rPr>
          <w:bCs/>
          <w:sz w:val="24"/>
          <w:szCs w:val="24"/>
        </w:rPr>
        <w:t>–</w:t>
      </w:r>
      <w:r>
        <w:rPr>
          <w:b/>
          <w:bCs/>
          <w:i/>
          <w:iCs/>
          <w:spacing w:val="-5"/>
          <w:sz w:val="24"/>
          <w:szCs w:val="24"/>
        </w:rPr>
        <w:t xml:space="preserve"> </w:t>
      </w:r>
      <w:r w:rsidR="000F304B">
        <w:rPr>
          <w:b/>
          <w:bCs/>
          <w:iCs/>
          <w:spacing w:val="-5"/>
          <w:sz w:val="24"/>
          <w:szCs w:val="24"/>
        </w:rPr>
        <w:t>1</w:t>
      </w:r>
      <w:r w:rsidRPr="002215E8">
        <w:rPr>
          <w:b/>
          <w:bCs/>
          <w:iCs/>
          <w:spacing w:val="-5"/>
          <w:sz w:val="24"/>
          <w:szCs w:val="24"/>
        </w:rPr>
        <w:t xml:space="preserve"> минут</w:t>
      </w:r>
      <w:r w:rsidR="000F304B">
        <w:rPr>
          <w:b/>
          <w:bCs/>
          <w:iCs/>
          <w:spacing w:val="-5"/>
          <w:sz w:val="24"/>
          <w:szCs w:val="24"/>
        </w:rPr>
        <w:t>а</w:t>
      </w:r>
      <w:r w:rsidRPr="002215E8">
        <w:rPr>
          <w:b/>
          <w:bCs/>
          <w:iCs/>
          <w:spacing w:val="-5"/>
          <w:sz w:val="24"/>
          <w:szCs w:val="24"/>
        </w:rPr>
        <w:t>.</w:t>
      </w:r>
    </w:p>
    <w:p w14:paraId="17057E23" w14:textId="77777777" w:rsidR="00A540A1" w:rsidRPr="002A00C9" w:rsidRDefault="00A540A1" w:rsidP="00A540A1">
      <w:pPr>
        <w:spacing w:line="360" w:lineRule="auto"/>
        <w:ind w:firstLine="709"/>
        <w:jc w:val="both"/>
        <w:rPr>
          <w:b/>
          <w:bCs/>
          <w:i/>
          <w:iCs/>
          <w:spacing w:val="-5"/>
          <w:sz w:val="24"/>
          <w:szCs w:val="24"/>
        </w:rPr>
      </w:pPr>
      <w:r>
        <w:rPr>
          <w:b/>
          <w:sz w:val="24"/>
        </w:rPr>
        <w:t xml:space="preserve">Оценка задания. </w:t>
      </w:r>
      <w:r>
        <w:rPr>
          <w:sz w:val="24"/>
        </w:rPr>
        <w:t xml:space="preserve">Максимальная оценка за правильно выполненное задание – </w:t>
      </w:r>
      <w:r w:rsidR="002A127D">
        <w:rPr>
          <w:b/>
        </w:rPr>
        <w:t>3</w:t>
      </w:r>
      <w:r w:rsidRPr="00933ECF">
        <w:rPr>
          <w:b/>
        </w:rPr>
        <w:t>0 баллов.</w:t>
      </w:r>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7539"/>
        <w:gridCol w:w="1559"/>
      </w:tblGrid>
      <w:tr w:rsidR="00A540A1" w:rsidRPr="002A00C9" w14:paraId="7C64E310" w14:textId="77777777" w:rsidTr="006806C8">
        <w:trPr>
          <w:trHeight w:val="516"/>
        </w:trPr>
        <w:tc>
          <w:tcPr>
            <w:tcW w:w="567" w:type="dxa"/>
            <w:tcBorders>
              <w:top w:val="single" w:sz="6" w:space="0" w:color="auto"/>
              <w:left w:val="single" w:sz="6" w:space="0" w:color="auto"/>
              <w:bottom w:val="single" w:sz="6" w:space="0" w:color="auto"/>
              <w:right w:val="single" w:sz="6" w:space="0" w:color="auto"/>
            </w:tcBorders>
          </w:tcPr>
          <w:p w14:paraId="48C4C082" w14:textId="77777777" w:rsidR="00A540A1" w:rsidRPr="009A41C0" w:rsidRDefault="00A540A1" w:rsidP="006806C8">
            <w:pPr>
              <w:jc w:val="center"/>
              <w:rPr>
                <w:b/>
                <w:sz w:val="24"/>
                <w:szCs w:val="24"/>
              </w:rPr>
            </w:pPr>
            <w:r w:rsidRPr="009A41C0">
              <w:rPr>
                <w:b/>
                <w:sz w:val="24"/>
                <w:szCs w:val="24"/>
              </w:rPr>
              <w:t>№ п/п</w:t>
            </w:r>
          </w:p>
        </w:tc>
        <w:tc>
          <w:tcPr>
            <w:tcW w:w="7539" w:type="dxa"/>
            <w:tcBorders>
              <w:top w:val="single" w:sz="6" w:space="0" w:color="auto"/>
              <w:left w:val="single" w:sz="6" w:space="0" w:color="auto"/>
              <w:bottom w:val="single" w:sz="6" w:space="0" w:color="auto"/>
              <w:right w:val="single" w:sz="6" w:space="0" w:color="auto"/>
            </w:tcBorders>
          </w:tcPr>
          <w:p w14:paraId="3F1A131E" w14:textId="77777777" w:rsidR="00A540A1" w:rsidRPr="009A41C0" w:rsidRDefault="00A540A1" w:rsidP="006806C8">
            <w:pPr>
              <w:jc w:val="center"/>
              <w:rPr>
                <w:b/>
                <w:sz w:val="24"/>
                <w:szCs w:val="24"/>
              </w:rPr>
            </w:pPr>
            <w:r w:rsidRPr="009A41C0">
              <w:rPr>
                <w:b/>
                <w:sz w:val="24"/>
                <w:szCs w:val="24"/>
              </w:rPr>
              <w:t>Перечень ошибок и погрешностей</w:t>
            </w:r>
          </w:p>
        </w:tc>
        <w:tc>
          <w:tcPr>
            <w:tcW w:w="1559" w:type="dxa"/>
            <w:tcBorders>
              <w:top w:val="single" w:sz="6" w:space="0" w:color="auto"/>
              <w:left w:val="single" w:sz="6" w:space="0" w:color="auto"/>
              <w:bottom w:val="single" w:sz="6" w:space="0" w:color="auto"/>
              <w:right w:val="single" w:sz="6" w:space="0" w:color="auto"/>
            </w:tcBorders>
          </w:tcPr>
          <w:p w14:paraId="665C4235" w14:textId="77777777" w:rsidR="00A540A1" w:rsidRPr="009A41C0" w:rsidRDefault="00A540A1" w:rsidP="006806C8">
            <w:pPr>
              <w:jc w:val="center"/>
              <w:rPr>
                <w:b/>
                <w:sz w:val="24"/>
                <w:szCs w:val="24"/>
              </w:rPr>
            </w:pPr>
            <w:r w:rsidRPr="009A41C0">
              <w:rPr>
                <w:b/>
                <w:sz w:val="24"/>
                <w:szCs w:val="24"/>
              </w:rPr>
              <w:t>Штраф (баллы)</w:t>
            </w:r>
          </w:p>
        </w:tc>
      </w:tr>
      <w:tr w:rsidR="00A540A1" w:rsidRPr="00B30567" w14:paraId="60C336AB" w14:textId="77777777" w:rsidTr="006806C8">
        <w:tc>
          <w:tcPr>
            <w:tcW w:w="567" w:type="dxa"/>
            <w:tcBorders>
              <w:top w:val="single" w:sz="6" w:space="0" w:color="auto"/>
              <w:left w:val="single" w:sz="6" w:space="0" w:color="auto"/>
              <w:bottom w:val="single" w:sz="6" w:space="0" w:color="auto"/>
              <w:right w:val="single" w:sz="6" w:space="0" w:color="auto"/>
            </w:tcBorders>
          </w:tcPr>
          <w:p w14:paraId="4567C7A9" w14:textId="77777777" w:rsidR="00A540A1" w:rsidRPr="002A00C9" w:rsidRDefault="00A540A1" w:rsidP="006806C8">
            <w:pPr>
              <w:overflowPunct w:val="0"/>
              <w:adjustRightInd w:val="0"/>
              <w:spacing w:line="360" w:lineRule="auto"/>
              <w:textAlignment w:val="baseline"/>
              <w:rPr>
                <w:sz w:val="24"/>
                <w:szCs w:val="24"/>
              </w:rPr>
            </w:pPr>
            <w:r w:rsidRPr="002A00C9">
              <w:rPr>
                <w:sz w:val="24"/>
                <w:szCs w:val="24"/>
              </w:rPr>
              <w:t>1</w:t>
            </w:r>
            <w:r>
              <w:rPr>
                <w:sz w:val="24"/>
                <w:szCs w:val="24"/>
              </w:rPr>
              <w:t>.</w:t>
            </w:r>
          </w:p>
        </w:tc>
        <w:tc>
          <w:tcPr>
            <w:tcW w:w="7539" w:type="dxa"/>
            <w:tcBorders>
              <w:top w:val="single" w:sz="6" w:space="0" w:color="auto"/>
              <w:left w:val="single" w:sz="6" w:space="0" w:color="auto"/>
              <w:bottom w:val="single" w:sz="6" w:space="0" w:color="auto"/>
              <w:right w:val="single" w:sz="6" w:space="0" w:color="auto"/>
            </w:tcBorders>
          </w:tcPr>
          <w:p w14:paraId="39637922" w14:textId="77777777" w:rsidR="00A540A1" w:rsidRPr="00B30567" w:rsidRDefault="00FA1107" w:rsidP="006806C8">
            <w:pPr>
              <w:rPr>
                <w:sz w:val="24"/>
                <w:szCs w:val="24"/>
              </w:rPr>
            </w:pPr>
            <w:r>
              <w:rPr>
                <w:sz w:val="24"/>
                <w:szCs w:val="24"/>
              </w:rPr>
              <w:t>З</w:t>
            </w:r>
            <w:r w:rsidRPr="00FA1107">
              <w:rPr>
                <w:sz w:val="24"/>
                <w:szCs w:val="24"/>
              </w:rPr>
              <w:t>аступ за линию броска</w:t>
            </w:r>
          </w:p>
        </w:tc>
        <w:tc>
          <w:tcPr>
            <w:tcW w:w="1559" w:type="dxa"/>
            <w:tcBorders>
              <w:top w:val="single" w:sz="6" w:space="0" w:color="auto"/>
              <w:left w:val="single" w:sz="6" w:space="0" w:color="auto"/>
              <w:bottom w:val="single" w:sz="6" w:space="0" w:color="auto"/>
              <w:right w:val="single" w:sz="6" w:space="0" w:color="auto"/>
            </w:tcBorders>
          </w:tcPr>
          <w:p w14:paraId="382AE5EB" w14:textId="77777777" w:rsidR="00A540A1" w:rsidRPr="00B30567" w:rsidRDefault="00A540A1" w:rsidP="00FA1107">
            <w:pPr>
              <w:jc w:val="center"/>
              <w:rPr>
                <w:sz w:val="24"/>
                <w:szCs w:val="24"/>
              </w:rPr>
            </w:pPr>
            <w:r w:rsidRPr="00B30567">
              <w:rPr>
                <w:sz w:val="24"/>
                <w:szCs w:val="24"/>
              </w:rPr>
              <w:t xml:space="preserve">по </w:t>
            </w:r>
            <w:r w:rsidR="00FA1107">
              <w:rPr>
                <w:sz w:val="24"/>
                <w:szCs w:val="24"/>
              </w:rPr>
              <w:t>10</w:t>
            </w:r>
            <w:r w:rsidRPr="00B30567">
              <w:rPr>
                <w:sz w:val="24"/>
                <w:szCs w:val="24"/>
              </w:rPr>
              <w:t xml:space="preserve"> балл</w:t>
            </w:r>
            <w:r>
              <w:rPr>
                <w:sz w:val="24"/>
                <w:szCs w:val="24"/>
              </w:rPr>
              <w:t>ов</w:t>
            </w:r>
            <w:r w:rsidRPr="00B30567">
              <w:rPr>
                <w:sz w:val="24"/>
                <w:szCs w:val="24"/>
              </w:rPr>
              <w:t xml:space="preserve"> за каждый</w:t>
            </w:r>
          </w:p>
        </w:tc>
      </w:tr>
      <w:tr w:rsidR="00A540A1" w:rsidRPr="00B30567" w14:paraId="245F87F6" w14:textId="77777777" w:rsidTr="006806C8">
        <w:tc>
          <w:tcPr>
            <w:tcW w:w="567" w:type="dxa"/>
            <w:tcBorders>
              <w:top w:val="single" w:sz="6" w:space="0" w:color="auto"/>
              <w:left w:val="single" w:sz="6" w:space="0" w:color="auto"/>
              <w:bottom w:val="single" w:sz="6" w:space="0" w:color="auto"/>
              <w:right w:val="single" w:sz="6" w:space="0" w:color="auto"/>
            </w:tcBorders>
          </w:tcPr>
          <w:p w14:paraId="3C153735" w14:textId="77777777" w:rsidR="00A540A1" w:rsidRPr="002A00C9" w:rsidRDefault="00A540A1" w:rsidP="006806C8">
            <w:pPr>
              <w:overflowPunct w:val="0"/>
              <w:adjustRightInd w:val="0"/>
              <w:spacing w:line="360" w:lineRule="auto"/>
              <w:textAlignment w:val="baseline"/>
              <w:rPr>
                <w:sz w:val="24"/>
                <w:szCs w:val="24"/>
              </w:rPr>
            </w:pPr>
            <w:r>
              <w:rPr>
                <w:sz w:val="24"/>
                <w:szCs w:val="24"/>
              </w:rPr>
              <w:t>2.</w:t>
            </w:r>
          </w:p>
        </w:tc>
        <w:tc>
          <w:tcPr>
            <w:tcW w:w="7539" w:type="dxa"/>
            <w:tcBorders>
              <w:top w:val="single" w:sz="6" w:space="0" w:color="auto"/>
              <w:left w:val="single" w:sz="6" w:space="0" w:color="auto"/>
              <w:bottom w:val="single" w:sz="6" w:space="0" w:color="auto"/>
              <w:right w:val="single" w:sz="6" w:space="0" w:color="auto"/>
            </w:tcBorders>
          </w:tcPr>
          <w:p w14:paraId="14F3B41D" w14:textId="77777777" w:rsidR="00A540A1" w:rsidRPr="00B30567" w:rsidRDefault="00FA1107" w:rsidP="006806C8">
            <w:pPr>
              <w:rPr>
                <w:sz w:val="24"/>
                <w:szCs w:val="24"/>
              </w:rPr>
            </w:pPr>
            <w:r>
              <w:rPr>
                <w:sz w:val="24"/>
                <w:szCs w:val="24"/>
              </w:rPr>
              <w:t>Н</w:t>
            </w:r>
            <w:r w:rsidRPr="00FA1107">
              <w:rPr>
                <w:sz w:val="24"/>
                <w:szCs w:val="24"/>
              </w:rPr>
              <w:t>есоблюдение техники броска (например, метание «от плеча» без замаха)</w:t>
            </w:r>
          </w:p>
        </w:tc>
        <w:tc>
          <w:tcPr>
            <w:tcW w:w="1559" w:type="dxa"/>
            <w:tcBorders>
              <w:top w:val="single" w:sz="6" w:space="0" w:color="auto"/>
              <w:left w:val="single" w:sz="6" w:space="0" w:color="auto"/>
              <w:bottom w:val="single" w:sz="6" w:space="0" w:color="auto"/>
              <w:right w:val="single" w:sz="6" w:space="0" w:color="auto"/>
            </w:tcBorders>
          </w:tcPr>
          <w:p w14:paraId="6451776D" w14:textId="77777777" w:rsidR="00A540A1" w:rsidRPr="00B30567" w:rsidRDefault="00A540A1" w:rsidP="008260AF">
            <w:pPr>
              <w:jc w:val="center"/>
              <w:rPr>
                <w:sz w:val="24"/>
                <w:szCs w:val="24"/>
              </w:rPr>
            </w:pPr>
            <w:r w:rsidRPr="00B30567">
              <w:rPr>
                <w:sz w:val="24"/>
                <w:szCs w:val="24"/>
              </w:rPr>
              <w:t xml:space="preserve">по </w:t>
            </w:r>
            <w:r w:rsidR="008260AF">
              <w:rPr>
                <w:sz w:val="24"/>
                <w:szCs w:val="24"/>
              </w:rPr>
              <w:t>10</w:t>
            </w:r>
            <w:r w:rsidRPr="00B30567">
              <w:rPr>
                <w:sz w:val="24"/>
                <w:szCs w:val="24"/>
              </w:rPr>
              <w:t xml:space="preserve"> баллов за каждый</w:t>
            </w:r>
          </w:p>
        </w:tc>
      </w:tr>
      <w:tr w:rsidR="00A540A1" w:rsidRPr="00B30567" w14:paraId="6F9B9B63" w14:textId="77777777" w:rsidTr="006806C8">
        <w:tc>
          <w:tcPr>
            <w:tcW w:w="567" w:type="dxa"/>
            <w:tcBorders>
              <w:top w:val="single" w:sz="6" w:space="0" w:color="auto"/>
              <w:left w:val="single" w:sz="6" w:space="0" w:color="auto"/>
              <w:bottom w:val="single" w:sz="6" w:space="0" w:color="auto"/>
              <w:right w:val="single" w:sz="6" w:space="0" w:color="auto"/>
            </w:tcBorders>
          </w:tcPr>
          <w:p w14:paraId="7FEFA967" w14:textId="77777777" w:rsidR="00A540A1" w:rsidRPr="002A00C9" w:rsidRDefault="008260AF" w:rsidP="006806C8">
            <w:pPr>
              <w:overflowPunct w:val="0"/>
              <w:adjustRightInd w:val="0"/>
              <w:spacing w:line="360" w:lineRule="auto"/>
              <w:textAlignment w:val="baseline"/>
              <w:rPr>
                <w:sz w:val="24"/>
                <w:szCs w:val="24"/>
              </w:rPr>
            </w:pPr>
            <w:r>
              <w:rPr>
                <w:sz w:val="24"/>
                <w:szCs w:val="24"/>
              </w:rPr>
              <w:t>3</w:t>
            </w:r>
            <w:r w:rsidR="00A540A1">
              <w:rPr>
                <w:sz w:val="24"/>
                <w:szCs w:val="24"/>
              </w:rPr>
              <w:t>.</w:t>
            </w:r>
          </w:p>
        </w:tc>
        <w:tc>
          <w:tcPr>
            <w:tcW w:w="7539" w:type="dxa"/>
            <w:tcBorders>
              <w:top w:val="single" w:sz="6" w:space="0" w:color="auto"/>
              <w:left w:val="single" w:sz="6" w:space="0" w:color="auto"/>
              <w:bottom w:val="single" w:sz="6" w:space="0" w:color="auto"/>
              <w:right w:val="single" w:sz="6" w:space="0" w:color="auto"/>
            </w:tcBorders>
          </w:tcPr>
          <w:p w14:paraId="2842C7BC" w14:textId="77777777" w:rsidR="00A540A1" w:rsidRPr="00B30567" w:rsidRDefault="00A540A1" w:rsidP="006806C8">
            <w:pPr>
              <w:rPr>
                <w:sz w:val="24"/>
                <w:szCs w:val="24"/>
              </w:rPr>
            </w:pPr>
            <w:r w:rsidRPr="00B30567">
              <w:rPr>
                <w:sz w:val="24"/>
                <w:szCs w:val="24"/>
              </w:rPr>
              <w:t>Задание не выполнялось</w:t>
            </w:r>
          </w:p>
        </w:tc>
        <w:tc>
          <w:tcPr>
            <w:tcW w:w="1559" w:type="dxa"/>
            <w:tcBorders>
              <w:top w:val="single" w:sz="6" w:space="0" w:color="auto"/>
              <w:left w:val="single" w:sz="6" w:space="0" w:color="auto"/>
              <w:bottom w:val="single" w:sz="6" w:space="0" w:color="auto"/>
              <w:right w:val="single" w:sz="6" w:space="0" w:color="auto"/>
            </w:tcBorders>
          </w:tcPr>
          <w:p w14:paraId="24F53FC1" w14:textId="77777777" w:rsidR="00A540A1" w:rsidRPr="00B30567" w:rsidRDefault="008260AF" w:rsidP="00B31194">
            <w:pPr>
              <w:jc w:val="center"/>
              <w:rPr>
                <w:sz w:val="24"/>
                <w:szCs w:val="24"/>
              </w:rPr>
            </w:pPr>
            <w:r>
              <w:rPr>
                <w:sz w:val="24"/>
                <w:szCs w:val="24"/>
              </w:rPr>
              <w:t>3</w:t>
            </w:r>
            <w:r w:rsidR="00A540A1" w:rsidRPr="00B30567">
              <w:rPr>
                <w:sz w:val="24"/>
                <w:szCs w:val="24"/>
              </w:rPr>
              <w:t>0</w:t>
            </w:r>
          </w:p>
        </w:tc>
      </w:tr>
      <w:tr w:rsidR="00A540A1" w:rsidRPr="00B30567" w14:paraId="16718E02" w14:textId="77777777" w:rsidTr="006806C8">
        <w:tc>
          <w:tcPr>
            <w:tcW w:w="567" w:type="dxa"/>
            <w:tcBorders>
              <w:top w:val="single" w:sz="6" w:space="0" w:color="auto"/>
              <w:left w:val="single" w:sz="6" w:space="0" w:color="auto"/>
              <w:bottom w:val="single" w:sz="6" w:space="0" w:color="auto"/>
              <w:right w:val="single" w:sz="6" w:space="0" w:color="auto"/>
            </w:tcBorders>
          </w:tcPr>
          <w:p w14:paraId="3FA521B9" w14:textId="77777777" w:rsidR="00A540A1" w:rsidRDefault="008260AF" w:rsidP="006806C8">
            <w:pPr>
              <w:overflowPunct w:val="0"/>
              <w:adjustRightInd w:val="0"/>
              <w:spacing w:line="360" w:lineRule="auto"/>
              <w:textAlignment w:val="baseline"/>
              <w:rPr>
                <w:sz w:val="24"/>
                <w:szCs w:val="24"/>
              </w:rPr>
            </w:pPr>
            <w:r>
              <w:rPr>
                <w:sz w:val="24"/>
                <w:szCs w:val="24"/>
              </w:rPr>
              <w:t>4</w:t>
            </w:r>
            <w:r w:rsidR="00A540A1">
              <w:rPr>
                <w:sz w:val="24"/>
                <w:szCs w:val="24"/>
              </w:rPr>
              <w:t>.</w:t>
            </w:r>
          </w:p>
        </w:tc>
        <w:tc>
          <w:tcPr>
            <w:tcW w:w="7539" w:type="dxa"/>
            <w:tcBorders>
              <w:top w:val="single" w:sz="6" w:space="0" w:color="auto"/>
              <w:left w:val="single" w:sz="6" w:space="0" w:color="auto"/>
              <w:bottom w:val="single" w:sz="6" w:space="0" w:color="auto"/>
              <w:right w:val="single" w:sz="6" w:space="0" w:color="auto"/>
            </w:tcBorders>
          </w:tcPr>
          <w:p w14:paraId="3D0B7A51" w14:textId="77777777" w:rsidR="00A540A1" w:rsidRPr="00B30567" w:rsidRDefault="00A540A1" w:rsidP="006806C8">
            <w:pPr>
              <w:rPr>
                <w:sz w:val="24"/>
                <w:szCs w:val="24"/>
              </w:rPr>
            </w:pPr>
            <w:r w:rsidRPr="00B30567">
              <w:rPr>
                <w:sz w:val="24"/>
                <w:szCs w:val="24"/>
              </w:rPr>
              <w:t>Превышение контрольного времени</w:t>
            </w:r>
          </w:p>
        </w:tc>
        <w:tc>
          <w:tcPr>
            <w:tcW w:w="1559" w:type="dxa"/>
            <w:tcBorders>
              <w:top w:val="single" w:sz="6" w:space="0" w:color="auto"/>
              <w:left w:val="single" w:sz="6" w:space="0" w:color="auto"/>
              <w:bottom w:val="single" w:sz="6" w:space="0" w:color="auto"/>
              <w:right w:val="single" w:sz="6" w:space="0" w:color="auto"/>
            </w:tcBorders>
          </w:tcPr>
          <w:p w14:paraId="7C605388" w14:textId="77777777" w:rsidR="00A540A1" w:rsidRPr="00B30567" w:rsidRDefault="00A540A1" w:rsidP="00B31194">
            <w:pPr>
              <w:jc w:val="center"/>
              <w:rPr>
                <w:sz w:val="24"/>
                <w:szCs w:val="24"/>
              </w:rPr>
            </w:pPr>
            <w:r w:rsidRPr="00B30567">
              <w:rPr>
                <w:sz w:val="24"/>
                <w:szCs w:val="24"/>
              </w:rPr>
              <w:t>по 0,1 балла за каждую</w:t>
            </w:r>
          </w:p>
        </w:tc>
      </w:tr>
    </w:tbl>
    <w:p w14:paraId="1D61911C" w14:textId="77777777" w:rsidR="00A540A1" w:rsidRDefault="00A540A1" w:rsidP="00A540A1">
      <w:pPr>
        <w:spacing w:line="360" w:lineRule="auto"/>
        <w:ind w:firstLine="709"/>
        <w:jc w:val="both"/>
        <w:rPr>
          <w:sz w:val="24"/>
          <w:szCs w:val="24"/>
        </w:rPr>
      </w:pPr>
    </w:p>
    <w:p w14:paraId="5319E3F1" w14:textId="77777777" w:rsidR="00172A4A" w:rsidRDefault="00172A4A" w:rsidP="006A51DF">
      <w:pPr>
        <w:spacing w:line="360" w:lineRule="auto"/>
        <w:ind w:firstLine="709"/>
        <w:contextualSpacing/>
        <w:jc w:val="both"/>
        <w:rPr>
          <w:b/>
          <w:sz w:val="24"/>
        </w:rPr>
      </w:pPr>
    </w:p>
    <w:p w14:paraId="7B654DE2" w14:textId="77777777" w:rsidR="00172A4A" w:rsidRDefault="00172A4A" w:rsidP="006A51DF">
      <w:pPr>
        <w:spacing w:line="360" w:lineRule="auto"/>
        <w:ind w:firstLine="709"/>
        <w:contextualSpacing/>
        <w:jc w:val="both"/>
        <w:rPr>
          <w:b/>
          <w:sz w:val="24"/>
        </w:rPr>
      </w:pPr>
    </w:p>
    <w:p w14:paraId="0D45163B" w14:textId="77777777" w:rsidR="00172A4A" w:rsidRDefault="00172A4A" w:rsidP="006A51DF">
      <w:pPr>
        <w:spacing w:line="360" w:lineRule="auto"/>
        <w:ind w:firstLine="709"/>
        <w:contextualSpacing/>
        <w:jc w:val="both"/>
        <w:rPr>
          <w:b/>
          <w:sz w:val="24"/>
        </w:rPr>
      </w:pPr>
    </w:p>
    <w:p w14:paraId="7A9F2874" w14:textId="77777777" w:rsidR="00172A4A" w:rsidRDefault="00172A4A" w:rsidP="006A51DF">
      <w:pPr>
        <w:spacing w:line="360" w:lineRule="auto"/>
        <w:ind w:firstLine="709"/>
        <w:contextualSpacing/>
        <w:jc w:val="both"/>
        <w:rPr>
          <w:b/>
          <w:sz w:val="24"/>
        </w:rPr>
      </w:pPr>
    </w:p>
    <w:p w14:paraId="4308A35B" w14:textId="2E728683" w:rsidR="006A51DF" w:rsidRPr="006A51DF" w:rsidRDefault="00A540A1" w:rsidP="006A51DF">
      <w:pPr>
        <w:spacing w:line="360" w:lineRule="auto"/>
        <w:ind w:firstLine="709"/>
        <w:contextualSpacing/>
        <w:jc w:val="both"/>
        <w:rPr>
          <w:b/>
          <w:sz w:val="24"/>
        </w:rPr>
      </w:pPr>
      <w:r w:rsidRPr="00037587">
        <w:rPr>
          <w:b/>
          <w:sz w:val="24"/>
        </w:rPr>
        <w:lastRenderedPageBreak/>
        <w:t xml:space="preserve">ЗАДАНИЕ 2. </w:t>
      </w:r>
      <w:r w:rsidR="006E37D3">
        <w:rPr>
          <w:b/>
          <w:sz w:val="24"/>
        </w:rPr>
        <w:t xml:space="preserve">Навыки выживания. </w:t>
      </w:r>
      <w:r w:rsidR="006A51DF" w:rsidRPr="006A51DF">
        <w:rPr>
          <w:b/>
          <w:sz w:val="24"/>
        </w:rPr>
        <w:t xml:space="preserve">Подъём груза. </w:t>
      </w:r>
    </w:p>
    <w:p w14:paraId="3D6FBF23" w14:textId="77777777" w:rsidR="006A51DF" w:rsidRDefault="006A51DF" w:rsidP="006A51DF">
      <w:pPr>
        <w:spacing w:line="360" w:lineRule="auto"/>
        <w:ind w:firstLine="709"/>
        <w:contextualSpacing/>
        <w:jc w:val="both"/>
        <w:rPr>
          <w:sz w:val="24"/>
        </w:rPr>
      </w:pPr>
      <w:r w:rsidRPr="006A51DF">
        <w:rPr>
          <w:b/>
          <w:sz w:val="24"/>
        </w:rPr>
        <w:t xml:space="preserve">Оборудование: </w:t>
      </w:r>
      <w:r w:rsidRPr="006A51DF">
        <w:rPr>
          <w:sz w:val="24"/>
        </w:rPr>
        <w:t xml:space="preserve">опора (для крепления верёвки с пристёгнутым в нижней части карабином), вспомогательная верёвка Ø 6 мм длиной 1 м, верёвка Ø 10–12 мм длиной 10 м, 2 карабина с муфтами, лента разметочная 15–20 м, груз (набивной мяч весом 2 кг). </w:t>
      </w:r>
    </w:p>
    <w:p w14:paraId="03047CD5" w14:textId="77777777" w:rsidR="006A51DF" w:rsidRDefault="006A51DF" w:rsidP="006A51DF">
      <w:pPr>
        <w:spacing w:line="360" w:lineRule="auto"/>
        <w:ind w:firstLine="709"/>
        <w:contextualSpacing/>
        <w:jc w:val="both"/>
        <w:rPr>
          <w:sz w:val="24"/>
        </w:rPr>
      </w:pPr>
      <w:r w:rsidRPr="006A51DF">
        <w:rPr>
          <w:b/>
          <w:sz w:val="24"/>
        </w:rPr>
        <w:t>Условия:</w:t>
      </w:r>
      <w:r w:rsidRPr="006A51DF">
        <w:rPr>
          <w:sz w:val="24"/>
        </w:rPr>
        <w:t xml:space="preserve"> через горизонтальную опору на высоте 2–2,5 метра от пола переброшена основная верёвка Ø 10–12 мм длиной 10 м, на полу находится петля (можно использовать гирю 16 кг) для крепления верёвки и груз (набивной мяч). Участнику необходимо обвязать груз основной верёвкой, поднять его на высоту не менее 1,5 метров и закрепить, привязав свободный конец верёвки к петле одним из перечисленных узлов: «</w:t>
      </w:r>
      <w:proofErr w:type="spellStart"/>
      <w:r w:rsidRPr="006A51DF">
        <w:rPr>
          <w:sz w:val="24"/>
        </w:rPr>
        <w:t>штык</w:t>
      </w:r>
      <w:r w:rsidRPr="006A51DF">
        <w:rPr>
          <w:sz w:val="24"/>
          <w:vertAlign w:val="superscript"/>
        </w:rPr>
        <w:t>к</w:t>
      </w:r>
      <w:proofErr w:type="spellEnd"/>
      <w:r w:rsidRPr="006A51DF">
        <w:rPr>
          <w:sz w:val="24"/>
        </w:rPr>
        <w:t>», «</w:t>
      </w:r>
      <w:proofErr w:type="spellStart"/>
      <w:r w:rsidRPr="006A51DF">
        <w:rPr>
          <w:sz w:val="24"/>
        </w:rPr>
        <w:t>стремя</w:t>
      </w:r>
      <w:r w:rsidRPr="006A51DF">
        <w:rPr>
          <w:sz w:val="24"/>
          <w:vertAlign w:val="superscript"/>
        </w:rPr>
        <w:t>к</w:t>
      </w:r>
      <w:proofErr w:type="spellEnd"/>
      <w:r w:rsidRPr="006A51DF">
        <w:rPr>
          <w:sz w:val="24"/>
        </w:rPr>
        <w:t>», «</w:t>
      </w:r>
      <w:proofErr w:type="spellStart"/>
      <w:r w:rsidRPr="006A51DF">
        <w:rPr>
          <w:sz w:val="24"/>
        </w:rPr>
        <w:t>булинь</w:t>
      </w:r>
      <w:r w:rsidRPr="006A51DF">
        <w:rPr>
          <w:sz w:val="24"/>
          <w:vertAlign w:val="superscript"/>
        </w:rPr>
        <w:t>к</w:t>
      </w:r>
      <w:proofErr w:type="spellEnd"/>
      <w:r w:rsidRPr="006A51DF">
        <w:rPr>
          <w:sz w:val="24"/>
        </w:rPr>
        <w:t xml:space="preserve">», «карабинная удавка», «стремя на </w:t>
      </w:r>
      <w:proofErr w:type="spellStart"/>
      <w:r w:rsidRPr="006A51DF">
        <w:rPr>
          <w:sz w:val="24"/>
        </w:rPr>
        <w:t>карабине</w:t>
      </w:r>
      <w:r>
        <w:rPr>
          <w:sz w:val="24"/>
          <w:vertAlign w:val="superscript"/>
        </w:rPr>
        <w:t>к</w:t>
      </w:r>
      <w:proofErr w:type="spellEnd"/>
      <w:r w:rsidRPr="006A51DF">
        <w:rPr>
          <w:sz w:val="24"/>
        </w:rPr>
        <w:t>». Узлы, обозначенные символом «</w:t>
      </w:r>
      <w:r w:rsidRPr="006A51DF">
        <w:rPr>
          <w:sz w:val="24"/>
          <w:vertAlign w:val="superscript"/>
        </w:rPr>
        <w:t>к</w:t>
      </w:r>
      <w:r w:rsidRPr="006A51DF">
        <w:rPr>
          <w:sz w:val="24"/>
        </w:rPr>
        <w:t xml:space="preserve">», вяжутся с контрольными узлами. </w:t>
      </w:r>
    </w:p>
    <w:p w14:paraId="5E35A60F" w14:textId="77777777" w:rsidR="006A51DF" w:rsidRDefault="006A51DF" w:rsidP="006A51DF">
      <w:pPr>
        <w:spacing w:line="360" w:lineRule="auto"/>
        <w:ind w:firstLine="709"/>
        <w:contextualSpacing/>
        <w:jc w:val="both"/>
        <w:rPr>
          <w:sz w:val="24"/>
        </w:rPr>
      </w:pPr>
      <w:r w:rsidRPr="006A51DF">
        <w:rPr>
          <w:b/>
          <w:sz w:val="24"/>
        </w:rPr>
        <w:t>Алгоритм выполнения задания:</w:t>
      </w:r>
      <w:r w:rsidRPr="006A51DF">
        <w:rPr>
          <w:sz w:val="24"/>
        </w:rPr>
        <w:t xml:space="preserve"> 1. Участник обвязывает груз. 2. Поднимает груз на высоту не менее 1,5 метров. 3. Привязывает свободный конец верёвки к петле (гире).</w:t>
      </w:r>
    </w:p>
    <w:p w14:paraId="4B306D82" w14:textId="77777777" w:rsidR="006A51DF" w:rsidRDefault="006A51DF" w:rsidP="006A51DF">
      <w:pPr>
        <w:spacing w:line="360" w:lineRule="auto"/>
        <w:ind w:firstLine="709"/>
        <w:contextualSpacing/>
        <w:jc w:val="both"/>
        <w:rPr>
          <w:sz w:val="24"/>
        </w:rPr>
      </w:pPr>
      <w:r w:rsidRPr="006A51DF">
        <w:rPr>
          <w:sz w:val="24"/>
        </w:rPr>
        <w:t xml:space="preserve"> </w:t>
      </w:r>
      <w:r w:rsidRPr="006A51DF">
        <w:rPr>
          <w:b/>
          <w:sz w:val="24"/>
        </w:rPr>
        <w:t>Контрольное время:</w:t>
      </w:r>
      <w:r w:rsidRPr="006A51DF">
        <w:rPr>
          <w:sz w:val="24"/>
        </w:rPr>
        <w:t xml:space="preserve"> </w:t>
      </w:r>
      <w:r w:rsidRPr="006A51DF">
        <w:rPr>
          <w:b/>
          <w:sz w:val="24"/>
        </w:rPr>
        <w:t>4 мин</w:t>
      </w:r>
      <w:r w:rsidRPr="006A51DF">
        <w:rPr>
          <w:sz w:val="24"/>
        </w:rPr>
        <w:t xml:space="preserve">. </w:t>
      </w:r>
    </w:p>
    <w:p w14:paraId="1BE5FFD3" w14:textId="77777777" w:rsidR="00A540A1" w:rsidRPr="006A51DF" w:rsidRDefault="006A51DF" w:rsidP="006A51DF">
      <w:pPr>
        <w:spacing w:line="360" w:lineRule="auto"/>
        <w:ind w:firstLine="709"/>
        <w:contextualSpacing/>
        <w:jc w:val="both"/>
        <w:rPr>
          <w:b/>
          <w:i/>
          <w:sz w:val="24"/>
        </w:rPr>
      </w:pPr>
      <w:r w:rsidRPr="006A51DF">
        <w:rPr>
          <w:b/>
          <w:sz w:val="24"/>
        </w:rPr>
        <w:t>Оценка задания.</w:t>
      </w:r>
      <w:r w:rsidRPr="006A51DF">
        <w:rPr>
          <w:sz w:val="24"/>
        </w:rPr>
        <w:t xml:space="preserve"> Максимальная оценка за правильно выполненное задание – </w:t>
      </w:r>
      <w:r w:rsidR="00BC1A6E">
        <w:rPr>
          <w:b/>
          <w:sz w:val="24"/>
        </w:rPr>
        <w:t>5</w:t>
      </w:r>
      <w:r w:rsidRPr="006A51DF">
        <w:rPr>
          <w:b/>
          <w:sz w:val="24"/>
        </w:rPr>
        <w:t>0 баллов</w:t>
      </w:r>
      <w:r w:rsidRPr="006A51DF">
        <w:rPr>
          <w:sz w:val="24"/>
        </w:rPr>
        <w:t>.</w:t>
      </w:r>
    </w:p>
    <w:tbl>
      <w:tblPr>
        <w:tblW w:w="96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40"/>
        <w:gridCol w:w="6406"/>
        <w:gridCol w:w="2719"/>
      </w:tblGrid>
      <w:tr w:rsidR="00A540A1" w:rsidRPr="009A41C0" w14:paraId="6F5BE407" w14:textId="77777777" w:rsidTr="006806C8">
        <w:trPr>
          <w:trHeight w:val="312"/>
        </w:trPr>
        <w:tc>
          <w:tcPr>
            <w:tcW w:w="540" w:type="dxa"/>
            <w:tcBorders>
              <w:top w:val="single" w:sz="6" w:space="0" w:color="auto"/>
              <w:left w:val="single" w:sz="6" w:space="0" w:color="auto"/>
              <w:bottom w:val="single" w:sz="6" w:space="0" w:color="auto"/>
              <w:right w:val="single" w:sz="6" w:space="0" w:color="auto"/>
            </w:tcBorders>
          </w:tcPr>
          <w:p w14:paraId="61941532" w14:textId="77777777" w:rsidR="00A540A1" w:rsidRPr="00C77D42" w:rsidRDefault="00A540A1" w:rsidP="006806C8">
            <w:pPr>
              <w:jc w:val="center"/>
              <w:rPr>
                <w:b/>
                <w:sz w:val="20"/>
                <w:szCs w:val="20"/>
              </w:rPr>
            </w:pPr>
            <w:r w:rsidRPr="00C77D42">
              <w:rPr>
                <w:b/>
                <w:sz w:val="20"/>
                <w:szCs w:val="20"/>
              </w:rPr>
              <w:t>№ п/п</w:t>
            </w:r>
          </w:p>
        </w:tc>
        <w:tc>
          <w:tcPr>
            <w:tcW w:w="6406" w:type="dxa"/>
            <w:tcBorders>
              <w:top w:val="single" w:sz="6" w:space="0" w:color="auto"/>
              <w:left w:val="single" w:sz="6" w:space="0" w:color="auto"/>
              <w:bottom w:val="single" w:sz="6" w:space="0" w:color="auto"/>
              <w:right w:val="single" w:sz="6" w:space="0" w:color="auto"/>
            </w:tcBorders>
          </w:tcPr>
          <w:p w14:paraId="08FE0D50" w14:textId="77777777" w:rsidR="00A540A1" w:rsidRPr="00C77D42" w:rsidRDefault="00A540A1" w:rsidP="006806C8">
            <w:pPr>
              <w:jc w:val="center"/>
              <w:rPr>
                <w:b/>
                <w:sz w:val="20"/>
                <w:szCs w:val="20"/>
              </w:rPr>
            </w:pPr>
            <w:r w:rsidRPr="00C77D42">
              <w:rPr>
                <w:b/>
                <w:sz w:val="20"/>
                <w:szCs w:val="20"/>
              </w:rPr>
              <w:t>Перечень ошибок и погрешностей</w:t>
            </w:r>
          </w:p>
        </w:tc>
        <w:tc>
          <w:tcPr>
            <w:tcW w:w="2719" w:type="dxa"/>
            <w:tcBorders>
              <w:top w:val="single" w:sz="6" w:space="0" w:color="auto"/>
              <w:left w:val="single" w:sz="6" w:space="0" w:color="auto"/>
              <w:bottom w:val="single" w:sz="6" w:space="0" w:color="auto"/>
              <w:right w:val="single" w:sz="6" w:space="0" w:color="auto"/>
            </w:tcBorders>
          </w:tcPr>
          <w:p w14:paraId="155169FE" w14:textId="77777777" w:rsidR="00A540A1" w:rsidRPr="00C77D42" w:rsidRDefault="00A540A1" w:rsidP="006806C8">
            <w:pPr>
              <w:jc w:val="center"/>
              <w:rPr>
                <w:b/>
                <w:sz w:val="20"/>
                <w:szCs w:val="20"/>
              </w:rPr>
            </w:pPr>
            <w:r w:rsidRPr="00C77D42">
              <w:rPr>
                <w:b/>
                <w:sz w:val="20"/>
                <w:szCs w:val="20"/>
              </w:rPr>
              <w:t>Штраф (баллы)</w:t>
            </w:r>
          </w:p>
        </w:tc>
      </w:tr>
      <w:tr w:rsidR="00A540A1" w:rsidRPr="00A00B5E" w14:paraId="49B3FD17" w14:textId="77777777" w:rsidTr="006806C8">
        <w:tc>
          <w:tcPr>
            <w:tcW w:w="540" w:type="dxa"/>
            <w:tcBorders>
              <w:top w:val="single" w:sz="6" w:space="0" w:color="auto"/>
              <w:left w:val="single" w:sz="6" w:space="0" w:color="auto"/>
              <w:bottom w:val="single" w:sz="6" w:space="0" w:color="auto"/>
              <w:right w:val="single" w:sz="6" w:space="0" w:color="auto"/>
            </w:tcBorders>
          </w:tcPr>
          <w:p w14:paraId="3347C792" w14:textId="77777777" w:rsidR="00A540A1" w:rsidRPr="00A00B5E" w:rsidRDefault="00A540A1" w:rsidP="006806C8">
            <w:pPr>
              <w:overflowPunct w:val="0"/>
              <w:adjustRightInd w:val="0"/>
              <w:spacing w:line="360" w:lineRule="auto"/>
              <w:textAlignment w:val="baseline"/>
              <w:rPr>
                <w:sz w:val="24"/>
                <w:szCs w:val="24"/>
              </w:rPr>
            </w:pPr>
            <w:r w:rsidRPr="00A00B5E">
              <w:rPr>
                <w:sz w:val="24"/>
                <w:szCs w:val="24"/>
              </w:rPr>
              <w:t>1</w:t>
            </w:r>
          </w:p>
        </w:tc>
        <w:tc>
          <w:tcPr>
            <w:tcW w:w="6406" w:type="dxa"/>
            <w:tcBorders>
              <w:top w:val="single" w:sz="6" w:space="0" w:color="auto"/>
              <w:left w:val="single" w:sz="6" w:space="0" w:color="auto"/>
              <w:bottom w:val="single" w:sz="6" w:space="0" w:color="auto"/>
              <w:right w:val="single" w:sz="6" w:space="0" w:color="auto"/>
            </w:tcBorders>
          </w:tcPr>
          <w:p w14:paraId="63BFFC96" w14:textId="77777777" w:rsidR="00A540A1" w:rsidRPr="00A00B5E" w:rsidRDefault="00363B4D" w:rsidP="006806C8">
            <w:pPr>
              <w:adjustRightInd w:val="0"/>
              <w:rPr>
                <w:sz w:val="24"/>
                <w:szCs w:val="24"/>
              </w:rPr>
            </w:pPr>
            <w:r>
              <w:t>Груз не обвязан, или не поднят, или не закреплён</w:t>
            </w:r>
          </w:p>
        </w:tc>
        <w:tc>
          <w:tcPr>
            <w:tcW w:w="2719" w:type="dxa"/>
            <w:tcBorders>
              <w:top w:val="single" w:sz="6" w:space="0" w:color="auto"/>
              <w:left w:val="single" w:sz="6" w:space="0" w:color="auto"/>
              <w:bottom w:val="single" w:sz="6" w:space="0" w:color="auto"/>
              <w:right w:val="single" w:sz="6" w:space="0" w:color="auto"/>
            </w:tcBorders>
          </w:tcPr>
          <w:p w14:paraId="5749EA72" w14:textId="77777777" w:rsidR="00A540A1" w:rsidRPr="00A00B5E" w:rsidRDefault="00BC1A6E" w:rsidP="006806C8">
            <w:pPr>
              <w:spacing w:line="360" w:lineRule="auto"/>
              <w:jc w:val="center"/>
              <w:rPr>
                <w:bCs/>
                <w:sz w:val="24"/>
                <w:szCs w:val="24"/>
              </w:rPr>
            </w:pPr>
            <w:r>
              <w:rPr>
                <w:bCs/>
                <w:sz w:val="24"/>
                <w:szCs w:val="24"/>
              </w:rPr>
              <w:t>5</w:t>
            </w:r>
            <w:r w:rsidR="00A540A1">
              <w:rPr>
                <w:bCs/>
                <w:sz w:val="24"/>
                <w:szCs w:val="24"/>
              </w:rPr>
              <w:t>0</w:t>
            </w:r>
          </w:p>
        </w:tc>
      </w:tr>
      <w:tr w:rsidR="00A540A1" w:rsidRPr="00A00B5E" w14:paraId="2A325811" w14:textId="77777777" w:rsidTr="006806C8">
        <w:tc>
          <w:tcPr>
            <w:tcW w:w="540" w:type="dxa"/>
            <w:tcBorders>
              <w:top w:val="single" w:sz="6" w:space="0" w:color="auto"/>
              <w:left w:val="single" w:sz="6" w:space="0" w:color="auto"/>
              <w:bottom w:val="single" w:sz="6" w:space="0" w:color="auto"/>
              <w:right w:val="single" w:sz="6" w:space="0" w:color="auto"/>
            </w:tcBorders>
          </w:tcPr>
          <w:p w14:paraId="190147DB" w14:textId="77777777" w:rsidR="00A540A1" w:rsidRPr="00A00B5E" w:rsidRDefault="00A540A1" w:rsidP="006806C8">
            <w:pPr>
              <w:overflowPunct w:val="0"/>
              <w:adjustRightInd w:val="0"/>
              <w:spacing w:line="360" w:lineRule="auto"/>
              <w:textAlignment w:val="baseline"/>
              <w:rPr>
                <w:sz w:val="24"/>
                <w:szCs w:val="24"/>
              </w:rPr>
            </w:pPr>
            <w:r w:rsidRPr="00A00B5E">
              <w:rPr>
                <w:sz w:val="24"/>
                <w:szCs w:val="24"/>
              </w:rPr>
              <w:t>2</w:t>
            </w:r>
          </w:p>
        </w:tc>
        <w:tc>
          <w:tcPr>
            <w:tcW w:w="6406" w:type="dxa"/>
            <w:tcBorders>
              <w:top w:val="single" w:sz="6" w:space="0" w:color="auto"/>
              <w:left w:val="single" w:sz="6" w:space="0" w:color="auto"/>
              <w:bottom w:val="single" w:sz="6" w:space="0" w:color="auto"/>
              <w:right w:val="single" w:sz="6" w:space="0" w:color="auto"/>
            </w:tcBorders>
          </w:tcPr>
          <w:p w14:paraId="612E50A2" w14:textId="77777777" w:rsidR="00A540A1" w:rsidRPr="00A00B5E" w:rsidRDefault="00363B4D" w:rsidP="006806C8">
            <w:pPr>
              <w:adjustRightInd w:val="0"/>
              <w:rPr>
                <w:sz w:val="24"/>
                <w:szCs w:val="24"/>
              </w:rPr>
            </w:pPr>
            <w:r>
              <w:t>Падение верёвки Ø 10–12 мм на пол (потеря возможности поднять груз на высоту не менее 1,5 м)</w:t>
            </w:r>
          </w:p>
        </w:tc>
        <w:tc>
          <w:tcPr>
            <w:tcW w:w="2719" w:type="dxa"/>
            <w:tcBorders>
              <w:top w:val="single" w:sz="6" w:space="0" w:color="auto"/>
              <w:left w:val="single" w:sz="6" w:space="0" w:color="auto"/>
              <w:bottom w:val="single" w:sz="6" w:space="0" w:color="auto"/>
              <w:right w:val="single" w:sz="6" w:space="0" w:color="auto"/>
            </w:tcBorders>
          </w:tcPr>
          <w:p w14:paraId="48D839E8" w14:textId="77777777" w:rsidR="00A540A1" w:rsidRPr="00A00B5E" w:rsidRDefault="00BC1A6E" w:rsidP="006806C8">
            <w:pPr>
              <w:spacing w:line="360" w:lineRule="auto"/>
              <w:jc w:val="center"/>
              <w:rPr>
                <w:bCs/>
                <w:sz w:val="24"/>
                <w:szCs w:val="24"/>
              </w:rPr>
            </w:pPr>
            <w:r>
              <w:rPr>
                <w:bCs/>
                <w:sz w:val="24"/>
                <w:szCs w:val="24"/>
              </w:rPr>
              <w:t>5</w:t>
            </w:r>
            <w:r w:rsidR="00A540A1">
              <w:rPr>
                <w:bCs/>
                <w:sz w:val="24"/>
                <w:szCs w:val="24"/>
              </w:rPr>
              <w:t>0</w:t>
            </w:r>
          </w:p>
        </w:tc>
      </w:tr>
      <w:tr w:rsidR="00A540A1" w:rsidRPr="00A00B5E" w14:paraId="63B32A5C" w14:textId="77777777" w:rsidTr="006806C8">
        <w:tc>
          <w:tcPr>
            <w:tcW w:w="540" w:type="dxa"/>
            <w:tcBorders>
              <w:top w:val="single" w:sz="6" w:space="0" w:color="auto"/>
              <w:left w:val="single" w:sz="6" w:space="0" w:color="auto"/>
              <w:bottom w:val="single" w:sz="6" w:space="0" w:color="auto"/>
              <w:right w:val="single" w:sz="6" w:space="0" w:color="auto"/>
            </w:tcBorders>
          </w:tcPr>
          <w:p w14:paraId="68695565" w14:textId="77777777" w:rsidR="00A540A1" w:rsidRPr="00A00B5E" w:rsidRDefault="00A540A1" w:rsidP="006806C8">
            <w:pPr>
              <w:overflowPunct w:val="0"/>
              <w:adjustRightInd w:val="0"/>
              <w:spacing w:line="360" w:lineRule="auto"/>
              <w:textAlignment w:val="baseline"/>
              <w:rPr>
                <w:sz w:val="24"/>
                <w:szCs w:val="24"/>
              </w:rPr>
            </w:pPr>
            <w:r w:rsidRPr="00A00B5E">
              <w:rPr>
                <w:sz w:val="24"/>
                <w:szCs w:val="24"/>
              </w:rPr>
              <w:t>3</w:t>
            </w:r>
          </w:p>
        </w:tc>
        <w:tc>
          <w:tcPr>
            <w:tcW w:w="6406" w:type="dxa"/>
            <w:tcBorders>
              <w:top w:val="single" w:sz="6" w:space="0" w:color="auto"/>
              <w:left w:val="single" w:sz="6" w:space="0" w:color="auto"/>
              <w:bottom w:val="single" w:sz="6" w:space="0" w:color="auto"/>
              <w:right w:val="single" w:sz="6" w:space="0" w:color="auto"/>
            </w:tcBorders>
          </w:tcPr>
          <w:p w14:paraId="2BFE0000" w14:textId="77777777" w:rsidR="00A540A1" w:rsidRPr="00A00B5E" w:rsidRDefault="00363B4D" w:rsidP="006806C8">
            <w:pPr>
              <w:adjustRightInd w:val="0"/>
              <w:rPr>
                <w:sz w:val="24"/>
                <w:szCs w:val="24"/>
              </w:rPr>
            </w:pPr>
            <w:r>
              <w:t>Падение груза при подъёме с повторением задания (за каждое падение)</w:t>
            </w:r>
          </w:p>
        </w:tc>
        <w:tc>
          <w:tcPr>
            <w:tcW w:w="2719" w:type="dxa"/>
            <w:tcBorders>
              <w:top w:val="single" w:sz="6" w:space="0" w:color="auto"/>
              <w:left w:val="single" w:sz="6" w:space="0" w:color="auto"/>
              <w:bottom w:val="single" w:sz="6" w:space="0" w:color="auto"/>
              <w:right w:val="single" w:sz="6" w:space="0" w:color="auto"/>
            </w:tcBorders>
          </w:tcPr>
          <w:p w14:paraId="4A52C096" w14:textId="77777777" w:rsidR="00A540A1" w:rsidRPr="00A00B5E" w:rsidRDefault="00363B4D" w:rsidP="006806C8">
            <w:pPr>
              <w:spacing w:line="360" w:lineRule="auto"/>
              <w:jc w:val="center"/>
              <w:rPr>
                <w:bCs/>
                <w:sz w:val="24"/>
                <w:szCs w:val="24"/>
              </w:rPr>
            </w:pPr>
            <w:r>
              <w:rPr>
                <w:bCs/>
                <w:sz w:val="24"/>
                <w:szCs w:val="24"/>
              </w:rPr>
              <w:t>1</w:t>
            </w:r>
            <w:r w:rsidR="00A540A1">
              <w:rPr>
                <w:bCs/>
                <w:sz w:val="24"/>
                <w:szCs w:val="24"/>
              </w:rPr>
              <w:t>0</w:t>
            </w:r>
          </w:p>
        </w:tc>
      </w:tr>
      <w:tr w:rsidR="00A540A1" w:rsidRPr="00A00B5E" w14:paraId="5C905172" w14:textId="77777777" w:rsidTr="006806C8">
        <w:tc>
          <w:tcPr>
            <w:tcW w:w="540" w:type="dxa"/>
            <w:tcBorders>
              <w:top w:val="single" w:sz="6" w:space="0" w:color="auto"/>
              <w:left w:val="single" w:sz="6" w:space="0" w:color="auto"/>
              <w:bottom w:val="single" w:sz="6" w:space="0" w:color="auto"/>
              <w:right w:val="single" w:sz="6" w:space="0" w:color="auto"/>
            </w:tcBorders>
          </w:tcPr>
          <w:p w14:paraId="6B6CEC87" w14:textId="77777777" w:rsidR="00A540A1" w:rsidRPr="00A00B5E" w:rsidRDefault="00A540A1" w:rsidP="006806C8">
            <w:pPr>
              <w:overflowPunct w:val="0"/>
              <w:adjustRightInd w:val="0"/>
              <w:spacing w:line="360" w:lineRule="auto"/>
              <w:textAlignment w:val="baseline"/>
              <w:rPr>
                <w:sz w:val="24"/>
                <w:szCs w:val="24"/>
              </w:rPr>
            </w:pPr>
            <w:r w:rsidRPr="00A00B5E">
              <w:rPr>
                <w:sz w:val="24"/>
                <w:szCs w:val="24"/>
              </w:rPr>
              <w:t>4</w:t>
            </w:r>
          </w:p>
        </w:tc>
        <w:tc>
          <w:tcPr>
            <w:tcW w:w="6406" w:type="dxa"/>
            <w:tcBorders>
              <w:top w:val="single" w:sz="6" w:space="0" w:color="auto"/>
              <w:left w:val="single" w:sz="6" w:space="0" w:color="auto"/>
              <w:bottom w:val="single" w:sz="6" w:space="0" w:color="auto"/>
              <w:right w:val="single" w:sz="6" w:space="0" w:color="auto"/>
            </w:tcBorders>
          </w:tcPr>
          <w:p w14:paraId="4CBAE077" w14:textId="77777777" w:rsidR="00A540A1" w:rsidRPr="00A00B5E" w:rsidRDefault="00363B4D" w:rsidP="006806C8">
            <w:pPr>
              <w:adjustRightInd w:val="0"/>
              <w:jc w:val="both"/>
              <w:rPr>
                <w:sz w:val="24"/>
                <w:szCs w:val="24"/>
              </w:rPr>
            </w:pPr>
            <w:r>
              <w:t>Груз поднят на высоту менее 1,5 метров и закреплён</w:t>
            </w:r>
          </w:p>
        </w:tc>
        <w:tc>
          <w:tcPr>
            <w:tcW w:w="2719" w:type="dxa"/>
            <w:tcBorders>
              <w:top w:val="single" w:sz="6" w:space="0" w:color="auto"/>
              <w:left w:val="single" w:sz="6" w:space="0" w:color="auto"/>
              <w:bottom w:val="single" w:sz="6" w:space="0" w:color="auto"/>
              <w:right w:val="single" w:sz="6" w:space="0" w:color="auto"/>
            </w:tcBorders>
          </w:tcPr>
          <w:p w14:paraId="384224F3" w14:textId="77777777" w:rsidR="00A540A1" w:rsidRPr="00A00B5E" w:rsidRDefault="00363B4D" w:rsidP="00BC1A6E">
            <w:pPr>
              <w:spacing w:line="360" w:lineRule="auto"/>
              <w:jc w:val="center"/>
              <w:rPr>
                <w:bCs/>
                <w:sz w:val="24"/>
                <w:szCs w:val="24"/>
              </w:rPr>
            </w:pPr>
            <w:r>
              <w:rPr>
                <w:bCs/>
                <w:sz w:val="24"/>
                <w:szCs w:val="24"/>
              </w:rPr>
              <w:t>1</w:t>
            </w:r>
            <w:r w:rsidR="00BC1A6E">
              <w:rPr>
                <w:bCs/>
                <w:sz w:val="24"/>
                <w:szCs w:val="24"/>
              </w:rPr>
              <w:t>5</w:t>
            </w:r>
          </w:p>
        </w:tc>
      </w:tr>
      <w:tr w:rsidR="00363B4D" w:rsidRPr="00A00B5E" w14:paraId="5A757159" w14:textId="77777777" w:rsidTr="006806C8">
        <w:tc>
          <w:tcPr>
            <w:tcW w:w="540" w:type="dxa"/>
            <w:tcBorders>
              <w:top w:val="single" w:sz="6" w:space="0" w:color="auto"/>
              <w:left w:val="single" w:sz="6" w:space="0" w:color="auto"/>
              <w:bottom w:val="single" w:sz="6" w:space="0" w:color="auto"/>
              <w:right w:val="single" w:sz="6" w:space="0" w:color="auto"/>
            </w:tcBorders>
          </w:tcPr>
          <w:p w14:paraId="27917415" w14:textId="77777777" w:rsidR="00363B4D" w:rsidRPr="00A00B5E" w:rsidRDefault="00363B4D" w:rsidP="006806C8">
            <w:pPr>
              <w:overflowPunct w:val="0"/>
              <w:adjustRightInd w:val="0"/>
              <w:spacing w:line="360" w:lineRule="auto"/>
              <w:textAlignment w:val="baseline"/>
              <w:rPr>
                <w:sz w:val="24"/>
                <w:szCs w:val="24"/>
              </w:rPr>
            </w:pPr>
            <w:r>
              <w:rPr>
                <w:sz w:val="24"/>
                <w:szCs w:val="24"/>
              </w:rPr>
              <w:t>5</w:t>
            </w:r>
          </w:p>
        </w:tc>
        <w:tc>
          <w:tcPr>
            <w:tcW w:w="6406" w:type="dxa"/>
            <w:tcBorders>
              <w:top w:val="single" w:sz="6" w:space="0" w:color="auto"/>
              <w:left w:val="single" w:sz="6" w:space="0" w:color="auto"/>
              <w:bottom w:val="single" w:sz="6" w:space="0" w:color="auto"/>
              <w:right w:val="single" w:sz="6" w:space="0" w:color="auto"/>
            </w:tcBorders>
          </w:tcPr>
          <w:p w14:paraId="121F122A" w14:textId="77777777" w:rsidR="00363B4D" w:rsidRDefault="00363B4D" w:rsidP="006806C8">
            <w:pPr>
              <w:adjustRightInd w:val="0"/>
              <w:jc w:val="both"/>
            </w:pPr>
            <w:r>
              <w:t>Падение груза после закрепления (привязывания к гире)</w:t>
            </w:r>
          </w:p>
        </w:tc>
        <w:tc>
          <w:tcPr>
            <w:tcW w:w="2719" w:type="dxa"/>
            <w:tcBorders>
              <w:top w:val="single" w:sz="6" w:space="0" w:color="auto"/>
              <w:left w:val="single" w:sz="6" w:space="0" w:color="auto"/>
              <w:bottom w:val="single" w:sz="6" w:space="0" w:color="auto"/>
              <w:right w:val="single" w:sz="6" w:space="0" w:color="auto"/>
            </w:tcBorders>
          </w:tcPr>
          <w:p w14:paraId="4D088224" w14:textId="77777777" w:rsidR="00363B4D" w:rsidRDefault="00363B4D" w:rsidP="006806C8">
            <w:pPr>
              <w:spacing w:line="360" w:lineRule="auto"/>
              <w:jc w:val="center"/>
              <w:rPr>
                <w:bCs/>
                <w:sz w:val="24"/>
                <w:szCs w:val="24"/>
              </w:rPr>
            </w:pPr>
            <w:r>
              <w:rPr>
                <w:bCs/>
                <w:sz w:val="24"/>
                <w:szCs w:val="24"/>
              </w:rPr>
              <w:t>30</w:t>
            </w:r>
          </w:p>
        </w:tc>
      </w:tr>
      <w:tr w:rsidR="00A540A1" w:rsidRPr="00A00B5E" w14:paraId="3B4D9B49" w14:textId="77777777" w:rsidTr="006806C8">
        <w:tc>
          <w:tcPr>
            <w:tcW w:w="540" w:type="dxa"/>
            <w:tcBorders>
              <w:top w:val="single" w:sz="6" w:space="0" w:color="auto"/>
              <w:left w:val="single" w:sz="6" w:space="0" w:color="auto"/>
              <w:bottom w:val="single" w:sz="6" w:space="0" w:color="auto"/>
              <w:right w:val="single" w:sz="6" w:space="0" w:color="auto"/>
            </w:tcBorders>
          </w:tcPr>
          <w:p w14:paraId="668A4E1A" w14:textId="77777777" w:rsidR="00A540A1" w:rsidRPr="00A00B5E" w:rsidRDefault="002D52AA" w:rsidP="006806C8">
            <w:pPr>
              <w:overflowPunct w:val="0"/>
              <w:adjustRightInd w:val="0"/>
              <w:spacing w:line="360" w:lineRule="auto"/>
              <w:textAlignment w:val="baseline"/>
              <w:rPr>
                <w:sz w:val="24"/>
                <w:szCs w:val="24"/>
              </w:rPr>
            </w:pPr>
            <w:r>
              <w:rPr>
                <w:sz w:val="24"/>
                <w:szCs w:val="24"/>
              </w:rPr>
              <w:t>6</w:t>
            </w:r>
          </w:p>
        </w:tc>
        <w:tc>
          <w:tcPr>
            <w:tcW w:w="6406" w:type="dxa"/>
            <w:tcBorders>
              <w:top w:val="single" w:sz="6" w:space="0" w:color="auto"/>
              <w:left w:val="single" w:sz="6" w:space="0" w:color="auto"/>
              <w:bottom w:val="single" w:sz="6" w:space="0" w:color="auto"/>
              <w:right w:val="single" w:sz="6" w:space="0" w:color="auto"/>
            </w:tcBorders>
          </w:tcPr>
          <w:p w14:paraId="62E3356D" w14:textId="77777777" w:rsidR="00A540A1" w:rsidRPr="008E6056" w:rsidRDefault="002D52AA" w:rsidP="006806C8">
            <w:pPr>
              <w:tabs>
                <w:tab w:val="left" w:pos="1455"/>
                <w:tab w:val="left" w:pos="1485"/>
              </w:tabs>
              <w:rPr>
                <w:sz w:val="24"/>
                <w:szCs w:val="24"/>
              </w:rPr>
            </w:pPr>
            <w:r>
              <w:t>Использован узел, не перечисленный в условиях задания</w:t>
            </w:r>
          </w:p>
        </w:tc>
        <w:tc>
          <w:tcPr>
            <w:tcW w:w="2719" w:type="dxa"/>
            <w:tcBorders>
              <w:top w:val="single" w:sz="6" w:space="0" w:color="auto"/>
              <w:left w:val="single" w:sz="6" w:space="0" w:color="auto"/>
              <w:bottom w:val="single" w:sz="6" w:space="0" w:color="auto"/>
              <w:right w:val="single" w:sz="6" w:space="0" w:color="auto"/>
            </w:tcBorders>
          </w:tcPr>
          <w:p w14:paraId="41858BB6" w14:textId="77777777" w:rsidR="00A540A1" w:rsidRPr="008E6056" w:rsidRDefault="002D52AA" w:rsidP="006806C8">
            <w:pPr>
              <w:jc w:val="center"/>
              <w:rPr>
                <w:sz w:val="24"/>
                <w:szCs w:val="24"/>
              </w:rPr>
            </w:pPr>
            <w:r>
              <w:rPr>
                <w:sz w:val="24"/>
                <w:szCs w:val="24"/>
              </w:rPr>
              <w:t>10</w:t>
            </w:r>
          </w:p>
        </w:tc>
      </w:tr>
      <w:tr w:rsidR="00363B4D" w:rsidRPr="00A00B5E" w14:paraId="51FE6EB6" w14:textId="77777777" w:rsidTr="006806C8">
        <w:tc>
          <w:tcPr>
            <w:tcW w:w="540" w:type="dxa"/>
            <w:tcBorders>
              <w:top w:val="single" w:sz="6" w:space="0" w:color="auto"/>
              <w:left w:val="single" w:sz="6" w:space="0" w:color="auto"/>
              <w:bottom w:val="single" w:sz="6" w:space="0" w:color="auto"/>
              <w:right w:val="single" w:sz="6" w:space="0" w:color="auto"/>
            </w:tcBorders>
          </w:tcPr>
          <w:p w14:paraId="2B4B1504" w14:textId="77777777" w:rsidR="00363B4D" w:rsidRDefault="002D52AA" w:rsidP="006806C8">
            <w:pPr>
              <w:overflowPunct w:val="0"/>
              <w:adjustRightInd w:val="0"/>
              <w:spacing w:line="360" w:lineRule="auto"/>
              <w:textAlignment w:val="baseline"/>
              <w:rPr>
                <w:sz w:val="24"/>
                <w:szCs w:val="24"/>
              </w:rPr>
            </w:pPr>
            <w:r>
              <w:rPr>
                <w:sz w:val="24"/>
                <w:szCs w:val="24"/>
              </w:rPr>
              <w:t>7</w:t>
            </w:r>
          </w:p>
        </w:tc>
        <w:tc>
          <w:tcPr>
            <w:tcW w:w="6406" w:type="dxa"/>
            <w:tcBorders>
              <w:top w:val="single" w:sz="6" w:space="0" w:color="auto"/>
              <w:left w:val="single" w:sz="6" w:space="0" w:color="auto"/>
              <w:bottom w:val="single" w:sz="6" w:space="0" w:color="auto"/>
              <w:right w:val="single" w:sz="6" w:space="0" w:color="auto"/>
            </w:tcBorders>
          </w:tcPr>
          <w:p w14:paraId="7A71F797" w14:textId="77777777" w:rsidR="00363B4D" w:rsidRPr="008E6056" w:rsidRDefault="002D52AA" w:rsidP="006806C8">
            <w:pPr>
              <w:tabs>
                <w:tab w:val="left" w:pos="1455"/>
                <w:tab w:val="left" w:pos="1485"/>
              </w:tabs>
              <w:rPr>
                <w:sz w:val="24"/>
                <w:szCs w:val="24"/>
              </w:rPr>
            </w:pPr>
            <w:r>
              <w:t>Использован узел, кроме «карабинной удавки», указанный в условиях задания, но не завязан контрольный узел</w:t>
            </w:r>
          </w:p>
        </w:tc>
        <w:tc>
          <w:tcPr>
            <w:tcW w:w="2719" w:type="dxa"/>
            <w:tcBorders>
              <w:top w:val="single" w:sz="6" w:space="0" w:color="auto"/>
              <w:left w:val="single" w:sz="6" w:space="0" w:color="auto"/>
              <w:bottom w:val="single" w:sz="6" w:space="0" w:color="auto"/>
              <w:right w:val="single" w:sz="6" w:space="0" w:color="auto"/>
            </w:tcBorders>
          </w:tcPr>
          <w:p w14:paraId="01346474" w14:textId="77777777" w:rsidR="00363B4D" w:rsidRPr="001049CB" w:rsidRDefault="002D52AA" w:rsidP="006806C8">
            <w:pPr>
              <w:jc w:val="center"/>
              <w:rPr>
                <w:bCs/>
                <w:sz w:val="24"/>
                <w:szCs w:val="24"/>
              </w:rPr>
            </w:pPr>
            <w:r>
              <w:rPr>
                <w:bCs/>
                <w:sz w:val="24"/>
                <w:szCs w:val="24"/>
              </w:rPr>
              <w:t>5</w:t>
            </w:r>
          </w:p>
        </w:tc>
      </w:tr>
      <w:tr w:rsidR="00363B4D" w:rsidRPr="00A00B5E" w14:paraId="6B15990D" w14:textId="77777777" w:rsidTr="006806C8">
        <w:tc>
          <w:tcPr>
            <w:tcW w:w="540" w:type="dxa"/>
            <w:tcBorders>
              <w:top w:val="single" w:sz="6" w:space="0" w:color="auto"/>
              <w:left w:val="single" w:sz="6" w:space="0" w:color="auto"/>
              <w:bottom w:val="single" w:sz="6" w:space="0" w:color="auto"/>
              <w:right w:val="single" w:sz="6" w:space="0" w:color="auto"/>
            </w:tcBorders>
          </w:tcPr>
          <w:p w14:paraId="28EA1B47" w14:textId="77777777" w:rsidR="00363B4D" w:rsidRDefault="002D52AA" w:rsidP="006806C8">
            <w:pPr>
              <w:overflowPunct w:val="0"/>
              <w:adjustRightInd w:val="0"/>
              <w:spacing w:line="360" w:lineRule="auto"/>
              <w:textAlignment w:val="baseline"/>
              <w:rPr>
                <w:sz w:val="24"/>
                <w:szCs w:val="24"/>
              </w:rPr>
            </w:pPr>
            <w:r>
              <w:rPr>
                <w:sz w:val="24"/>
                <w:szCs w:val="24"/>
              </w:rPr>
              <w:t>8</w:t>
            </w:r>
          </w:p>
        </w:tc>
        <w:tc>
          <w:tcPr>
            <w:tcW w:w="6406" w:type="dxa"/>
            <w:tcBorders>
              <w:top w:val="single" w:sz="6" w:space="0" w:color="auto"/>
              <w:left w:val="single" w:sz="6" w:space="0" w:color="auto"/>
              <w:bottom w:val="single" w:sz="6" w:space="0" w:color="auto"/>
              <w:right w:val="single" w:sz="6" w:space="0" w:color="auto"/>
            </w:tcBorders>
          </w:tcPr>
          <w:p w14:paraId="38254BF5" w14:textId="77777777" w:rsidR="00363B4D" w:rsidRPr="008E6056" w:rsidRDefault="002D52AA" w:rsidP="006806C8">
            <w:pPr>
              <w:tabs>
                <w:tab w:val="left" w:pos="1455"/>
                <w:tab w:val="left" w:pos="1485"/>
              </w:tabs>
              <w:rPr>
                <w:sz w:val="24"/>
                <w:szCs w:val="24"/>
              </w:rPr>
            </w:pPr>
            <w:r>
              <w:t>Задание не выполнялось</w:t>
            </w:r>
          </w:p>
        </w:tc>
        <w:tc>
          <w:tcPr>
            <w:tcW w:w="2719" w:type="dxa"/>
            <w:tcBorders>
              <w:top w:val="single" w:sz="6" w:space="0" w:color="auto"/>
              <w:left w:val="single" w:sz="6" w:space="0" w:color="auto"/>
              <w:bottom w:val="single" w:sz="6" w:space="0" w:color="auto"/>
              <w:right w:val="single" w:sz="6" w:space="0" w:color="auto"/>
            </w:tcBorders>
          </w:tcPr>
          <w:p w14:paraId="09DFD5B1" w14:textId="77777777" w:rsidR="00363B4D" w:rsidRPr="001049CB" w:rsidRDefault="00BC1A6E" w:rsidP="006806C8">
            <w:pPr>
              <w:jc w:val="center"/>
              <w:rPr>
                <w:bCs/>
                <w:sz w:val="24"/>
                <w:szCs w:val="24"/>
              </w:rPr>
            </w:pPr>
            <w:r>
              <w:rPr>
                <w:bCs/>
                <w:sz w:val="24"/>
                <w:szCs w:val="24"/>
              </w:rPr>
              <w:t>5</w:t>
            </w:r>
            <w:r w:rsidR="002D52AA">
              <w:rPr>
                <w:bCs/>
                <w:sz w:val="24"/>
                <w:szCs w:val="24"/>
              </w:rPr>
              <w:t>0</w:t>
            </w:r>
          </w:p>
        </w:tc>
      </w:tr>
      <w:tr w:rsidR="00363B4D" w:rsidRPr="00A00B5E" w14:paraId="23D7697F" w14:textId="77777777" w:rsidTr="006806C8">
        <w:tc>
          <w:tcPr>
            <w:tcW w:w="540" w:type="dxa"/>
            <w:tcBorders>
              <w:top w:val="single" w:sz="6" w:space="0" w:color="auto"/>
              <w:left w:val="single" w:sz="6" w:space="0" w:color="auto"/>
              <w:bottom w:val="single" w:sz="6" w:space="0" w:color="auto"/>
              <w:right w:val="single" w:sz="6" w:space="0" w:color="auto"/>
            </w:tcBorders>
          </w:tcPr>
          <w:p w14:paraId="369D78F1" w14:textId="77777777" w:rsidR="00363B4D" w:rsidRDefault="002D52AA" w:rsidP="00363B4D">
            <w:pPr>
              <w:overflowPunct w:val="0"/>
              <w:adjustRightInd w:val="0"/>
              <w:spacing w:line="360" w:lineRule="auto"/>
              <w:textAlignment w:val="baseline"/>
              <w:rPr>
                <w:sz w:val="24"/>
                <w:szCs w:val="24"/>
              </w:rPr>
            </w:pPr>
            <w:r>
              <w:rPr>
                <w:sz w:val="24"/>
                <w:szCs w:val="24"/>
              </w:rPr>
              <w:t>9</w:t>
            </w:r>
          </w:p>
        </w:tc>
        <w:tc>
          <w:tcPr>
            <w:tcW w:w="6406" w:type="dxa"/>
            <w:tcBorders>
              <w:top w:val="single" w:sz="6" w:space="0" w:color="auto"/>
              <w:left w:val="single" w:sz="6" w:space="0" w:color="auto"/>
              <w:bottom w:val="single" w:sz="6" w:space="0" w:color="auto"/>
              <w:right w:val="single" w:sz="6" w:space="0" w:color="auto"/>
            </w:tcBorders>
          </w:tcPr>
          <w:p w14:paraId="52357AB5" w14:textId="77777777" w:rsidR="00363B4D" w:rsidRDefault="00363B4D" w:rsidP="00363B4D">
            <w:pPr>
              <w:tabs>
                <w:tab w:val="left" w:pos="1455"/>
                <w:tab w:val="left" w:pos="1485"/>
              </w:tabs>
              <w:rPr>
                <w:sz w:val="24"/>
                <w:szCs w:val="24"/>
              </w:rPr>
            </w:pPr>
            <w:r w:rsidRPr="008E6056">
              <w:rPr>
                <w:sz w:val="24"/>
                <w:szCs w:val="24"/>
              </w:rPr>
              <w:t>Превышение контрольного времени</w:t>
            </w:r>
          </w:p>
          <w:p w14:paraId="68B164B1" w14:textId="77777777" w:rsidR="00363B4D" w:rsidRPr="008E6056" w:rsidRDefault="00363B4D" w:rsidP="00363B4D">
            <w:pPr>
              <w:tabs>
                <w:tab w:val="left" w:pos="1455"/>
                <w:tab w:val="left" w:pos="1485"/>
              </w:tabs>
              <w:rPr>
                <w:sz w:val="24"/>
                <w:szCs w:val="24"/>
              </w:rPr>
            </w:pPr>
          </w:p>
        </w:tc>
        <w:tc>
          <w:tcPr>
            <w:tcW w:w="2719" w:type="dxa"/>
            <w:tcBorders>
              <w:top w:val="single" w:sz="6" w:space="0" w:color="auto"/>
              <w:left w:val="single" w:sz="6" w:space="0" w:color="auto"/>
              <w:bottom w:val="single" w:sz="6" w:space="0" w:color="auto"/>
              <w:right w:val="single" w:sz="6" w:space="0" w:color="auto"/>
            </w:tcBorders>
          </w:tcPr>
          <w:p w14:paraId="7870CC90" w14:textId="77777777" w:rsidR="00363B4D" w:rsidRDefault="00363B4D" w:rsidP="00363B4D">
            <w:pPr>
              <w:jc w:val="center"/>
              <w:rPr>
                <w:bCs/>
                <w:sz w:val="24"/>
                <w:szCs w:val="24"/>
              </w:rPr>
            </w:pPr>
            <w:r w:rsidRPr="001049CB">
              <w:rPr>
                <w:bCs/>
                <w:sz w:val="24"/>
                <w:szCs w:val="24"/>
              </w:rPr>
              <w:t xml:space="preserve">по </w:t>
            </w:r>
            <w:r>
              <w:rPr>
                <w:bCs/>
                <w:sz w:val="24"/>
                <w:szCs w:val="24"/>
              </w:rPr>
              <w:t>0,</w:t>
            </w:r>
            <w:r w:rsidRPr="001049CB">
              <w:rPr>
                <w:bCs/>
                <w:sz w:val="24"/>
                <w:szCs w:val="24"/>
              </w:rPr>
              <w:t>1 балл</w:t>
            </w:r>
            <w:r>
              <w:rPr>
                <w:bCs/>
                <w:sz w:val="24"/>
                <w:szCs w:val="24"/>
              </w:rPr>
              <w:t>а</w:t>
            </w:r>
            <w:r w:rsidRPr="001049CB">
              <w:rPr>
                <w:bCs/>
                <w:sz w:val="24"/>
                <w:szCs w:val="24"/>
              </w:rPr>
              <w:t xml:space="preserve"> за кажд</w:t>
            </w:r>
            <w:r>
              <w:rPr>
                <w:bCs/>
                <w:sz w:val="24"/>
                <w:szCs w:val="24"/>
              </w:rPr>
              <w:t>ую</w:t>
            </w:r>
            <w:r w:rsidRPr="001049CB">
              <w:rPr>
                <w:bCs/>
                <w:sz w:val="24"/>
                <w:szCs w:val="24"/>
              </w:rPr>
              <w:t xml:space="preserve"> </w:t>
            </w:r>
          </w:p>
          <w:p w14:paraId="1A64B098" w14:textId="77777777" w:rsidR="00363B4D" w:rsidRPr="008E6056" w:rsidRDefault="00363B4D" w:rsidP="00363B4D">
            <w:pPr>
              <w:jc w:val="center"/>
              <w:rPr>
                <w:sz w:val="24"/>
                <w:szCs w:val="24"/>
              </w:rPr>
            </w:pPr>
            <w:r w:rsidRPr="001049CB">
              <w:rPr>
                <w:bCs/>
                <w:sz w:val="24"/>
                <w:szCs w:val="24"/>
              </w:rPr>
              <w:t>секунд</w:t>
            </w:r>
            <w:r>
              <w:rPr>
                <w:bCs/>
                <w:sz w:val="24"/>
                <w:szCs w:val="24"/>
              </w:rPr>
              <w:t>у</w:t>
            </w:r>
          </w:p>
        </w:tc>
      </w:tr>
    </w:tbl>
    <w:p w14:paraId="19F70268" w14:textId="77777777" w:rsidR="00A540A1" w:rsidRDefault="00A540A1" w:rsidP="00A540A1">
      <w:pPr>
        <w:spacing w:line="360" w:lineRule="auto"/>
        <w:ind w:firstLine="709"/>
        <w:rPr>
          <w:b/>
          <w:color w:val="FF0000"/>
          <w:sz w:val="24"/>
          <w:szCs w:val="24"/>
        </w:rPr>
      </w:pPr>
    </w:p>
    <w:p w14:paraId="13E0E9BE" w14:textId="77777777" w:rsidR="00172A4A" w:rsidRDefault="00172A4A" w:rsidP="00A540A1">
      <w:pPr>
        <w:pStyle w:val="Default"/>
        <w:spacing w:line="360" w:lineRule="auto"/>
        <w:ind w:firstLine="710"/>
        <w:jc w:val="both"/>
        <w:rPr>
          <w:b/>
          <w:color w:val="auto"/>
        </w:rPr>
      </w:pPr>
    </w:p>
    <w:p w14:paraId="12CBDD99" w14:textId="77777777" w:rsidR="00172A4A" w:rsidRDefault="00172A4A" w:rsidP="00A540A1">
      <w:pPr>
        <w:pStyle w:val="Default"/>
        <w:spacing w:line="360" w:lineRule="auto"/>
        <w:ind w:firstLine="710"/>
        <w:jc w:val="both"/>
        <w:rPr>
          <w:b/>
          <w:color w:val="auto"/>
        </w:rPr>
      </w:pPr>
    </w:p>
    <w:p w14:paraId="6BC08959" w14:textId="77777777" w:rsidR="00172A4A" w:rsidRDefault="00172A4A" w:rsidP="00A540A1">
      <w:pPr>
        <w:pStyle w:val="Default"/>
        <w:spacing w:line="360" w:lineRule="auto"/>
        <w:ind w:firstLine="710"/>
        <w:jc w:val="both"/>
        <w:rPr>
          <w:b/>
          <w:color w:val="auto"/>
        </w:rPr>
      </w:pPr>
    </w:p>
    <w:p w14:paraId="4EB3B763" w14:textId="77777777" w:rsidR="00172A4A" w:rsidRDefault="00172A4A" w:rsidP="00A540A1">
      <w:pPr>
        <w:pStyle w:val="Default"/>
        <w:spacing w:line="360" w:lineRule="auto"/>
        <w:ind w:firstLine="710"/>
        <w:jc w:val="both"/>
        <w:rPr>
          <w:b/>
          <w:color w:val="auto"/>
        </w:rPr>
      </w:pPr>
    </w:p>
    <w:p w14:paraId="34241E62" w14:textId="54620056" w:rsidR="00A540A1" w:rsidRPr="00CA13E3" w:rsidRDefault="00A540A1" w:rsidP="00A540A1">
      <w:pPr>
        <w:pStyle w:val="Default"/>
        <w:spacing w:line="360" w:lineRule="auto"/>
        <w:ind w:firstLine="710"/>
        <w:jc w:val="both"/>
        <w:rPr>
          <w:b/>
          <w:color w:val="auto"/>
        </w:rPr>
      </w:pPr>
      <w:r w:rsidRPr="005265DF">
        <w:rPr>
          <w:b/>
          <w:color w:val="auto"/>
        </w:rPr>
        <w:lastRenderedPageBreak/>
        <w:t xml:space="preserve">ЗАДАНИЕ 3. </w:t>
      </w:r>
      <w:r w:rsidR="006E37D3">
        <w:rPr>
          <w:b/>
          <w:color w:val="auto"/>
        </w:rPr>
        <w:t xml:space="preserve">Первая помощь. </w:t>
      </w:r>
      <w:r w:rsidR="00E47514">
        <w:rPr>
          <w:b/>
          <w:color w:val="auto"/>
        </w:rPr>
        <w:t>Придание оптимальных положений</w:t>
      </w:r>
      <w:r w:rsidR="00933B24">
        <w:rPr>
          <w:b/>
          <w:color w:val="auto"/>
        </w:rPr>
        <w:t xml:space="preserve"> пострадавш</w:t>
      </w:r>
      <w:r w:rsidR="00E47514">
        <w:rPr>
          <w:b/>
          <w:color w:val="auto"/>
        </w:rPr>
        <w:t>им</w:t>
      </w:r>
      <w:r w:rsidR="00933B24">
        <w:rPr>
          <w:b/>
          <w:color w:val="auto"/>
        </w:rPr>
        <w:t xml:space="preserve"> с </w:t>
      </w:r>
      <w:r w:rsidR="00E47514">
        <w:rPr>
          <w:b/>
          <w:color w:val="auto"/>
        </w:rPr>
        <w:t xml:space="preserve">различными </w:t>
      </w:r>
      <w:r w:rsidR="00F41EC4">
        <w:rPr>
          <w:b/>
          <w:color w:val="auto"/>
        </w:rPr>
        <w:t>травмами.</w:t>
      </w:r>
    </w:p>
    <w:p w14:paraId="68AE5DD5" w14:textId="77777777" w:rsidR="00DD68B3" w:rsidRPr="008B3ECB" w:rsidRDefault="00DD68B3" w:rsidP="00DD68B3">
      <w:pPr>
        <w:pStyle w:val="Default"/>
        <w:spacing w:line="360" w:lineRule="auto"/>
        <w:ind w:firstLine="710"/>
        <w:jc w:val="both"/>
        <w:rPr>
          <w:b/>
          <w:color w:val="auto"/>
        </w:rPr>
      </w:pPr>
      <w:r w:rsidRPr="008B3ECB">
        <w:rPr>
          <w:b/>
          <w:color w:val="auto"/>
        </w:rPr>
        <w:t>Оборудование:</w:t>
      </w:r>
      <w:r w:rsidRPr="008B3ECB">
        <w:rPr>
          <w:color w:val="auto"/>
        </w:rPr>
        <w:t xml:space="preserve"> </w:t>
      </w:r>
      <w:r w:rsidR="008B3ECB" w:rsidRPr="008B3ECB">
        <w:rPr>
          <w:color w:val="auto"/>
        </w:rPr>
        <w:t>манекен или статист</w:t>
      </w:r>
      <w:r w:rsidRPr="008B3ECB">
        <w:rPr>
          <w:color w:val="auto"/>
        </w:rPr>
        <w:t xml:space="preserve">, </w:t>
      </w:r>
      <w:r w:rsidR="008B3ECB" w:rsidRPr="008B3ECB">
        <w:rPr>
          <w:color w:val="auto"/>
        </w:rPr>
        <w:t>коврик туристический, стул со спинкой</w:t>
      </w:r>
      <w:r w:rsidR="00703BDB">
        <w:rPr>
          <w:color w:val="auto"/>
        </w:rPr>
        <w:t>, валик или подушка</w:t>
      </w:r>
      <w:r w:rsidR="00EE3DDF" w:rsidRPr="008B3ECB">
        <w:rPr>
          <w:color w:val="auto"/>
        </w:rPr>
        <w:t>.</w:t>
      </w:r>
    </w:p>
    <w:p w14:paraId="0452921E" w14:textId="77777777" w:rsidR="00DD68B3" w:rsidRDefault="00DD68B3" w:rsidP="00DD68B3">
      <w:pPr>
        <w:pStyle w:val="Default"/>
        <w:spacing w:line="360" w:lineRule="auto"/>
        <w:ind w:firstLine="710"/>
        <w:jc w:val="both"/>
        <w:rPr>
          <w:color w:val="auto"/>
        </w:rPr>
      </w:pPr>
      <w:r w:rsidRPr="005265DF">
        <w:rPr>
          <w:b/>
        </w:rPr>
        <w:t>Условия:</w:t>
      </w:r>
      <w:r w:rsidRPr="005265DF">
        <w:t xml:space="preserve"> </w:t>
      </w:r>
      <w:r w:rsidR="008B3ECB">
        <w:rPr>
          <w:color w:val="000000" w:themeColor="text1"/>
        </w:rPr>
        <w:t>необходимо последовательно придать оптимальное положение пострадавшему при следующих травмах и повреждениях</w:t>
      </w:r>
      <w:r w:rsidR="008B3ECB">
        <w:rPr>
          <w:color w:val="auto"/>
        </w:rPr>
        <w:t>:</w:t>
      </w:r>
    </w:p>
    <w:p w14:paraId="6EBC454A" w14:textId="77777777" w:rsidR="008B3ECB" w:rsidRDefault="008B3ECB" w:rsidP="00DD68B3">
      <w:pPr>
        <w:pStyle w:val="Default"/>
        <w:spacing w:line="360" w:lineRule="auto"/>
        <w:ind w:firstLine="710"/>
        <w:jc w:val="both"/>
        <w:rPr>
          <w:color w:val="auto"/>
        </w:rPr>
      </w:pPr>
      <w:r>
        <w:rPr>
          <w:color w:val="auto"/>
        </w:rPr>
        <w:t>1</w:t>
      </w:r>
      <w:r w:rsidR="00703BDB">
        <w:rPr>
          <w:color w:val="auto"/>
        </w:rPr>
        <w:t>) кровотечение из носа;</w:t>
      </w:r>
    </w:p>
    <w:p w14:paraId="47BB1128" w14:textId="77777777" w:rsidR="00703BDB" w:rsidRDefault="00703BDB" w:rsidP="00DD68B3">
      <w:pPr>
        <w:pStyle w:val="Default"/>
        <w:spacing w:line="360" w:lineRule="auto"/>
        <w:ind w:firstLine="710"/>
        <w:jc w:val="both"/>
        <w:rPr>
          <w:color w:val="auto"/>
        </w:rPr>
      </w:pPr>
      <w:r>
        <w:rPr>
          <w:color w:val="auto"/>
        </w:rPr>
        <w:t>2) большая кровопотеря;</w:t>
      </w:r>
    </w:p>
    <w:p w14:paraId="6E8E0D4F" w14:textId="77777777" w:rsidR="00703BDB" w:rsidRDefault="00703BDB" w:rsidP="00DD68B3">
      <w:pPr>
        <w:pStyle w:val="Default"/>
        <w:spacing w:line="360" w:lineRule="auto"/>
        <w:ind w:firstLine="710"/>
        <w:jc w:val="both"/>
        <w:rPr>
          <w:color w:val="auto"/>
        </w:rPr>
      </w:pPr>
      <w:r>
        <w:rPr>
          <w:color w:val="auto"/>
        </w:rPr>
        <w:t>3)</w:t>
      </w:r>
      <w:r w:rsidR="000F2502" w:rsidRPr="000F2502">
        <w:t xml:space="preserve"> </w:t>
      </w:r>
      <w:r w:rsidR="000F2502" w:rsidRPr="000F2502">
        <w:rPr>
          <w:color w:val="auto"/>
        </w:rPr>
        <w:t>подозрение на травму позвоночника</w:t>
      </w:r>
      <w:r>
        <w:rPr>
          <w:color w:val="auto"/>
        </w:rPr>
        <w:t>;</w:t>
      </w:r>
    </w:p>
    <w:p w14:paraId="5AA19179" w14:textId="77777777" w:rsidR="00703BDB" w:rsidRDefault="00703BDB" w:rsidP="00DD68B3">
      <w:pPr>
        <w:pStyle w:val="Default"/>
        <w:spacing w:line="360" w:lineRule="auto"/>
        <w:ind w:firstLine="710"/>
        <w:jc w:val="both"/>
        <w:rPr>
          <w:color w:val="auto"/>
        </w:rPr>
      </w:pPr>
      <w:r>
        <w:rPr>
          <w:color w:val="auto"/>
        </w:rPr>
        <w:t>4) отсутствие сознания при наличии дыхания и сердцебиения.</w:t>
      </w:r>
    </w:p>
    <w:p w14:paraId="0356BFE1" w14:textId="77777777" w:rsidR="00DD68B3" w:rsidRPr="00DD68B3" w:rsidRDefault="00DD68B3" w:rsidP="00DD68B3">
      <w:pPr>
        <w:pStyle w:val="Default"/>
        <w:spacing w:line="360" w:lineRule="auto"/>
        <w:ind w:firstLine="710"/>
        <w:jc w:val="both"/>
        <w:rPr>
          <w:b/>
          <w:color w:val="auto"/>
        </w:rPr>
      </w:pPr>
      <w:r w:rsidRPr="00DD68B3">
        <w:rPr>
          <w:b/>
          <w:color w:val="auto"/>
        </w:rPr>
        <w:t>Алгоритм выполнения:</w:t>
      </w:r>
    </w:p>
    <w:p w14:paraId="320BC3F3" w14:textId="77777777" w:rsidR="00DD68B3" w:rsidRDefault="00DD68B3" w:rsidP="00DD68B3">
      <w:pPr>
        <w:pStyle w:val="Default"/>
        <w:spacing w:line="360" w:lineRule="auto"/>
        <w:ind w:firstLine="710"/>
        <w:jc w:val="both"/>
        <w:rPr>
          <w:color w:val="auto"/>
        </w:rPr>
      </w:pPr>
      <w:r w:rsidRPr="00AE0AD4">
        <w:rPr>
          <w:color w:val="auto"/>
        </w:rPr>
        <w:t xml:space="preserve">1. </w:t>
      </w:r>
      <w:r w:rsidR="000F2502">
        <w:rPr>
          <w:color w:val="auto"/>
        </w:rPr>
        <w:t>У</w:t>
      </w:r>
      <w:r w:rsidRPr="00AE0AD4">
        <w:rPr>
          <w:color w:val="auto"/>
        </w:rPr>
        <w:t xml:space="preserve">частник </w:t>
      </w:r>
      <w:r w:rsidR="000F2502">
        <w:rPr>
          <w:color w:val="auto"/>
        </w:rPr>
        <w:t>придаёт пострадавшему сидячее положение с наклоненной вперёд головой</w:t>
      </w:r>
      <w:r w:rsidRPr="00AE0AD4">
        <w:rPr>
          <w:color w:val="auto"/>
        </w:rPr>
        <w:t>.</w:t>
      </w:r>
    </w:p>
    <w:p w14:paraId="08691760" w14:textId="1356B556" w:rsidR="00E62C23" w:rsidRPr="00AE0AD4" w:rsidRDefault="00E62C23" w:rsidP="00DD68B3">
      <w:pPr>
        <w:pStyle w:val="Default"/>
        <w:spacing w:line="360" w:lineRule="auto"/>
        <w:ind w:firstLine="710"/>
        <w:jc w:val="both"/>
        <w:rPr>
          <w:color w:val="auto"/>
        </w:rPr>
      </w:pPr>
      <w:r>
        <w:rPr>
          <w:color w:val="auto"/>
        </w:rPr>
        <w:t xml:space="preserve">2. </w:t>
      </w:r>
      <w:r w:rsidR="000F2502">
        <w:rPr>
          <w:color w:val="auto"/>
        </w:rPr>
        <w:t>У</w:t>
      </w:r>
      <w:r w:rsidR="000F2502" w:rsidRPr="00AE0AD4">
        <w:rPr>
          <w:color w:val="auto"/>
        </w:rPr>
        <w:t xml:space="preserve">частник </w:t>
      </w:r>
      <w:r w:rsidR="000F2502">
        <w:rPr>
          <w:color w:val="auto"/>
        </w:rPr>
        <w:t>придаёт пострадавшему положение лёжа, ноги приподняты на валик или опору</w:t>
      </w:r>
      <w:r>
        <w:rPr>
          <w:color w:val="auto"/>
        </w:rPr>
        <w:t>.</w:t>
      </w:r>
    </w:p>
    <w:p w14:paraId="42B26609" w14:textId="2EC33F0E" w:rsidR="00DD68B3" w:rsidRPr="0067393E" w:rsidRDefault="000F2502" w:rsidP="00DD68B3">
      <w:pPr>
        <w:pStyle w:val="Default"/>
        <w:spacing w:line="360" w:lineRule="auto"/>
        <w:ind w:firstLine="710"/>
        <w:jc w:val="both"/>
        <w:rPr>
          <w:color w:val="000000" w:themeColor="text1"/>
        </w:rPr>
      </w:pPr>
      <w:r>
        <w:rPr>
          <w:color w:val="auto"/>
        </w:rPr>
        <w:t>3.</w:t>
      </w:r>
      <w:r w:rsidRPr="00AE0AD4">
        <w:rPr>
          <w:color w:val="auto"/>
        </w:rPr>
        <w:t xml:space="preserve"> </w:t>
      </w:r>
      <w:r>
        <w:rPr>
          <w:color w:val="auto"/>
        </w:rPr>
        <w:t>У</w:t>
      </w:r>
      <w:r w:rsidRPr="00AE0AD4">
        <w:rPr>
          <w:color w:val="auto"/>
        </w:rPr>
        <w:t xml:space="preserve">частник </w:t>
      </w:r>
      <w:r>
        <w:rPr>
          <w:color w:val="auto"/>
        </w:rPr>
        <w:t>придаёт пострадавшему положение</w:t>
      </w:r>
      <w:r w:rsidRPr="000F2502">
        <w:rPr>
          <w:color w:val="auto"/>
        </w:rPr>
        <w:t xml:space="preserve"> </w:t>
      </w:r>
      <w:r>
        <w:rPr>
          <w:color w:val="auto"/>
        </w:rPr>
        <w:t>лёжа на твёр</w:t>
      </w:r>
      <w:r w:rsidR="0098115B">
        <w:rPr>
          <w:color w:val="auto"/>
        </w:rPr>
        <w:t>д</w:t>
      </w:r>
      <w:r>
        <w:rPr>
          <w:color w:val="auto"/>
        </w:rPr>
        <w:t>ой поверхности руки вдоль тела, ноги вытянуты</w:t>
      </w:r>
      <w:r w:rsidR="00DD68B3" w:rsidRPr="0067393E">
        <w:rPr>
          <w:color w:val="000000" w:themeColor="text1"/>
        </w:rPr>
        <w:t>.</w:t>
      </w:r>
    </w:p>
    <w:p w14:paraId="51014EE5" w14:textId="77777777" w:rsidR="00DD68B3" w:rsidRPr="0067393E" w:rsidRDefault="00DD68B3" w:rsidP="0067393E">
      <w:pPr>
        <w:pStyle w:val="Default"/>
        <w:spacing w:line="360" w:lineRule="auto"/>
        <w:ind w:firstLine="710"/>
        <w:jc w:val="both"/>
        <w:rPr>
          <w:color w:val="FF0000"/>
        </w:rPr>
      </w:pPr>
      <w:r w:rsidRPr="0067393E">
        <w:rPr>
          <w:color w:val="000000" w:themeColor="text1"/>
        </w:rPr>
        <w:t xml:space="preserve">4. </w:t>
      </w:r>
      <w:r w:rsidR="006E37D3" w:rsidRPr="006E37D3">
        <w:rPr>
          <w:color w:val="000000" w:themeColor="text1"/>
        </w:rPr>
        <w:t>Участник придаёт пострадавшему</w:t>
      </w:r>
      <w:r w:rsidR="006E37D3">
        <w:rPr>
          <w:color w:val="000000" w:themeColor="text1"/>
        </w:rPr>
        <w:t xml:space="preserve"> устойчивое боковое</w:t>
      </w:r>
      <w:r w:rsidR="006E37D3" w:rsidRPr="006E37D3">
        <w:rPr>
          <w:color w:val="000000" w:themeColor="text1"/>
        </w:rPr>
        <w:t xml:space="preserve"> положение</w:t>
      </w:r>
      <w:r w:rsidR="0067393E">
        <w:rPr>
          <w:color w:val="000000" w:themeColor="text1"/>
        </w:rPr>
        <w:t>.</w:t>
      </w:r>
    </w:p>
    <w:p w14:paraId="3A3C890C" w14:textId="77777777" w:rsidR="00A540A1" w:rsidRPr="0045017E" w:rsidRDefault="00A540A1" w:rsidP="00A540A1">
      <w:pPr>
        <w:spacing w:line="360" w:lineRule="auto"/>
        <w:ind w:firstLine="426"/>
        <w:jc w:val="both"/>
        <w:rPr>
          <w:b/>
          <w:bCs/>
          <w:iCs/>
          <w:color w:val="FF0000"/>
          <w:spacing w:val="-5"/>
          <w:sz w:val="24"/>
          <w:szCs w:val="24"/>
        </w:rPr>
      </w:pPr>
      <w:r w:rsidRPr="002F16EE">
        <w:rPr>
          <w:b/>
          <w:bCs/>
          <w:sz w:val="24"/>
          <w:szCs w:val="24"/>
        </w:rPr>
        <w:t>Контрольное время</w:t>
      </w:r>
      <w:r w:rsidRPr="002F16EE">
        <w:rPr>
          <w:bCs/>
          <w:sz w:val="24"/>
          <w:szCs w:val="24"/>
        </w:rPr>
        <w:t xml:space="preserve"> </w:t>
      </w:r>
      <w:r w:rsidRPr="005546F0">
        <w:rPr>
          <w:b/>
          <w:bCs/>
          <w:i/>
          <w:iCs/>
          <w:color w:val="000000" w:themeColor="text1"/>
          <w:spacing w:val="-5"/>
          <w:sz w:val="24"/>
          <w:szCs w:val="24"/>
        </w:rPr>
        <w:t xml:space="preserve">– </w:t>
      </w:r>
      <w:r w:rsidR="006E37D3">
        <w:rPr>
          <w:b/>
          <w:bCs/>
          <w:iCs/>
          <w:color w:val="000000" w:themeColor="text1"/>
          <w:spacing w:val="-5"/>
          <w:sz w:val="24"/>
          <w:szCs w:val="24"/>
        </w:rPr>
        <w:t>2</w:t>
      </w:r>
      <w:r w:rsidR="00AE0AD4" w:rsidRPr="005546F0">
        <w:rPr>
          <w:b/>
          <w:bCs/>
          <w:iCs/>
          <w:color w:val="000000" w:themeColor="text1"/>
          <w:spacing w:val="-5"/>
          <w:sz w:val="24"/>
          <w:szCs w:val="24"/>
        </w:rPr>
        <w:t xml:space="preserve"> минут</w:t>
      </w:r>
      <w:r w:rsidR="00C06851" w:rsidRPr="005546F0">
        <w:rPr>
          <w:b/>
          <w:bCs/>
          <w:iCs/>
          <w:color w:val="000000" w:themeColor="text1"/>
          <w:spacing w:val="-5"/>
          <w:sz w:val="24"/>
          <w:szCs w:val="24"/>
        </w:rPr>
        <w:t>ы</w:t>
      </w:r>
      <w:r w:rsidR="00AE0AD4" w:rsidRPr="005546F0">
        <w:rPr>
          <w:b/>
          <w:bCs/>
          <w:iCs/>
          <w:color w:val="000000" w:themeColor="text1"/>
          <w:spacing w:val="-5"/>
          <w:sz w:val="24"/>
          <w:szCs w:val="24"/>
        </w:rPr>
        <w:t>.</w:t>
      </w:r>
    </w:p>
    <w:p w14:paraId="3F6273BE" w14:textId="77777777" w:rsidR="00A540A1" w:rsidRDefault="00A540A1" w:rsidP="00A540A1">
      <w:pPr>
        <w:spacing w:line="360" w:lineRule="auto"/>
        <w:ind w:firstLine="426"/>
        <w:jc w:val="both"/>
        <w:rPr>
          <w:sz w:val="24"/>
          <w:szCs w:val="24"/>
        </w:rPr>
      </w:pPr>
      <w:r w:rsidRPr="005265DF">
        <w:rPr>
          <w:b/>
          <w:sz w:val="24"/>
          <w:szCs w:val="24"/>
        </w:rPr>
        <w:t xml:space="preserve">Оценка задания. </w:t>
      </w:r>
      <w:r w:rsidRPr="005265DF">
        <w:rPr>
          <w:sz w:val="24"/>
          <w:szCs w:val="24"/>
        </w:rPr>
        <w:t xml:space="preserve">Максимальная оценка за правильно выполненное задание – </w:t>
      </w:r>
      <w:r w:rsidR="00BC1A6E">
        <w:rPr>
          <w:b/>
          <w:sz w:val="24"/>
          <w:szCs w:val="24"/>
        </w:rPr>
        <w:t>4</w:t>
      </w:r>
      <w:r w:rsidRPr="005265DF">
        <w:rPr>
          <w:b/>
          <w:sz w:val="24"/>
          <w:szCs w:val="24"/>
        </w:rPr>
        <w:t>0 баллов</w:t>
      </w:r>
      <w:r w:rsidRPr="005265DF">
        <w:rPr>
          <w:sz w:val="24"/>
          <w:szCs w:val="24"/>
        </w:rPr>
        <w: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6405"/>
        <w:gridCol w:w="2667"/>
      </w:tblGrid>
      <w:tr w:rsidR="00A540A1" w:rsidRPr="00CD6A09" w14:paraId="344F4067" w14:textId="77777777" w:rsidTr="0045017E">
        <w:trPr>
          <w:trHeight w:val="261"/>
        </w:trPr>
        <w:tc>
          <w:tcPr>
            <w:tcW w:w="567" w:type="dxa"/>
          </w:tcPr>
          <w:p w14:paraId="3EFF0675" w14:textId="77777777" w:rsidR="00A540A1" w:rsidRPr="00C77D42" w:rsidRDefault="00A540A1" w:rsidP="006806C8">
            <w:pPr>
              <w:jc w:val="center"/>
              <w:rPr>
                <w:b/>
                <w:sz w:val="20"/>
                <w:szCs w:val="20"/>
              </w:rPr>
            </w:pPr>
            <w:r w:rsidRPr="00C77D42">
              <w:rPr>
                <w:b/>
                <w:sz w:val="20"/>
                <w:szCs w:val="20"/>
              </w:rPr>
              <w:t>№ п/п</w:t>
            </w:r>
          </w:p>
        </w:tc>
        <w:tc>
          <w:tcPr>
            <w:tcW w:w="6405" w:type="dxa"/>
          </w:tcPr>
          <w:p w14:paraId="58A78674" w14:textId="77777777" w:rsidR="00A540A1" w:rsidRPr="00C77D42" w:rsidRDefault="00A540A1" w:rsidP="006806C8">
            <w:pPr>
              <w:jc w:val="center"/>
              <w:rPr>
                <w:b/>
                <w:sz w:val="20"/>
                <w:szCs w:val="20"/>
              </w:rPr>
            </w:pPr>
            <w:r w:rsidRPr="00C77D42">
              <w:rPr>
                <w:b/>
                <w:sz w:val="20"/>
                <w:szCs w:val="20"/>
              </w:rPr>
              <w:t>Перечень ошибок и погрешностей</w:t>
            </w:r>
          </w:p>
        </w:tc>
        <w:tc>
          <w:tcPr>
            <w:tcW w:w="2667" w:type="dxa"/>
          </w:tcPr>
          <w:p w14:paraId="2DDDE2B7" w14:textId="77777777" w:rsidR="00A540A1" w:rsidRPr="00C77D42" w:rsidRDefault="00A540A1" w:rsidP="006806C8">
            <w:pPr>
              <w:jc w:val="center"/>
              <w:rPr>
                <w:b/>
                <w:sz w:val="20"/>
                <w:szCs w:val="20"/>
              </w:rPr>
            </w:pPr>
            <w:r w:rsidRPr="00C77D42">
              <w:rPr>
                <w:b/>
                <w:sz w:val="20"/>
                <w:szCs w:val="20"/>
              </w:rPr>
              <w:t>Штраф (баллы)</w:t>
            </w:r>
          </w:p>
        </w:tc>
      </w:tr>
      <w:tr w:rsidR="00A540A1" w:rsidRPr="00CD6A09" w14:paraId="652AC284" w14:textId="77777777" w:rsidTr="0045017E">
        <w:trPr>
          <w:trHeight w:val="261"/>
        </w:trPr>
        <w:tc>
          <w:tcPr>
            <w:tcW w:w="567" w:type="dxa"/>
          </w:tcPr>
          <w:p w14:paraId="5F66728D" w14:textId="77777777" w:rsidR="00A540A1" w:rsidRPr="0051600E" w:rsidRDefault="00A540A1" w:rsidP="006806C8">
            <w:pPr>
              <w:overflowPunct w:val="0"/>
              <w:spacing w:line="360" w:lineRule="auto"/>
              <w:textAlignment w:val="baseline"/>
              <w:rPr>
                <w:sz w:val="24"/>
                <w:szCs w:val="24"/>
              </w:rPr>
            </w:pPr>
            <w:r w:rsidRPr="0051600E">
              <w:rPr>
                <w:sz w:val="24"/>
                <w:szCs w:val="24"/>
              </w:rPr>
              <w:t>1.</w:t>
            </w:r>
          </w:p>
        </w:tc>
        <w:tc>
          <w:tcPr>
            <w:tcW w:w="6405" w:type="dxa"/>
          </w:tcPr>
          <w:p w14:paraId="784581D5" w14:textId="77777777" w:rsidR="00C06851" w:rsidRPr="00C06851" w:rsidRDefault="00C06851" w:rsidP="00C06851">
            <w:pPr>
              <w:jc w:val="both"/>
              <w:rPr>
                <w:sz w:val="24"/>
                <w:szCs w:val="24"/>
              </w:rPr>
            </w:pPr>
            <w:r w:rsidRPr="00C06851">
              <w:rPr>
                <w:sz w:val="24"/>
                <w:szCs w:val="24"/>
              </w:rPr>
              <w:t xml:space="preserve">Не </w:t>
            </w:r>
            <w:r w:rsidR="006E37D3">
              <w:rPr>
                <w:sz w:val="24"/>
                <w:szCs w:val="24"/>
              </w:rPr>
              <w:t>придано оптимальное положение для заданной травмы</w:t>
            </w:r>
          </w:p>
          <w:p w14:paraId="1D92B6D3" w14:textId="77777777" w:rsidR="00A540A1" w:rsidRPr="002F16EE" w:rsidRDefault="00C06851" w:rsidP="00C06851">
            <w:pPr>
              <w:jc w:val="both"/>
              <w:rPr>
                <w:sz w:val="24"/>
                <w:szCs w:val="24"/>
              </w:rPr>
            </w:pPr>
            <w:r w:rsidRPr="00C06851">
              <w:rPr>
                <w:sz w:val="24"/>
                <w:szCs w:val="24"/>
              </w:rPr>
              <w:t>(за каждую ошибку)</w:t>
            </w:r>
          </w:p>
        </w:tc>
        <w:tc>
          <w:tcPr>
            <w:tcW w:w="2667" w:type="dxa"/>
          </w:tcPr>
          <w:p w14:paraId="207C8C9A" w14:textId="77777777" w:rsidR="00A540A1" w:rsidRPr="002D3471" w:rsidRDefault="00C06851" w:rsidP="006806C8">
            <w:pPr>
              <w:jc w:val="center"/>
              <w:rPr>
                <w:sz w:val="24"/>
                <w:szCs w:val="24"/>
              </w:rPr>
            </w:pPr>
            <w:r>
              <w:rPr>
                <w:sz w:val="24"/>
                <w:szCs w:val="24"/>
              </w:rPr>
              <w:t>10</w:t>
            </w:r>
          </w:p>
        </w:tc>
      </w:tr>
      <w:tr w:rsidR="00A540A1" w:rsidRPr="00CD6A09" w14:paraId="62215000" w14:textId="77777777" w:rsidTr="0045017E">
        <w:tc>
          <w:tcPr>
            <w:tcW w:w="567" w:type="dxa"/>
          </w:tcPr>
          <w:p w14:paraId="3475223D" w14:textId="77777777" w:rsidR="00A540A1" w:rsidRPr="0051600E" w:rsidRDefault="00A540A1" w:rsidP="006806C8">
            <w:pPr>
              <w:overflowPunct w:val="0"/>
              <w:spacing w:line="360" w:lineRule="auto"/>
              <w:textAlignment w:val="baseline"/>
              <w:rPr>
                <w:sz w:val="24"/>
                <w:szCs w:val="24"/>
              </w:rPr>
            </w:pPr>
            <w:r>
              <w:rPr>
                <w:sz w:val="24"/>
                <w:szCs w:val="24"/>
              </w:rPr>
              <w:t>2.</w:t>
            </w:r>
          </w:p>
        </w:tc>
        <w:tc>
          <w:tcPr>
            <w:tcW w:w="6405" w:type="dxa"/>
          </w:tcPr>
          <w:p w14:paraId="0CAF414D" w14:textId="77777777" w:rsidR="00A540A1" w:rsidRPr="00245ECE" w:rsidRDefault="006E37D3" w:rsidP="006806C8">
            <w:pPr>
              <w:rPr>
                <w:color w:val="000000" w:themeColor="text1"/>
                <w:sz w:val="24"/>
                <w:szCs w:val="24"/>
              </w:rPr>
            </w:pPr>
            <w:r>
              <w:rPr>
                <w:color w:val="000000" w:themeColor="text1"/>
                <w:sz w:val="24"/>
                <w:szCs w:val="24"/>
              </w:rPr>
              <w:t>Ошибки в правильности действий при придании оптимальных положений</w:t>
            </w:r>
            <w:r w:rsidR="00C06851" w:rsidRPr="00C06851">
              <w:rPr>
                <w:color w:val="000000" w:themeColor="text1"/>
                <w:sz w:val="24"/>
                <w:szCs w:val="24"/>
              </w:rPr>
              <w:t xml:space="preserve"> (за каждую ошибку)</w:t>
            </w:r>
          </w:p>
        </w:tc>
        <w:tc>
          <w:tcPr>
            <w:tcW w:w="2667" w:type="dxa"/>
          </w:tcPr>
          <w:p w14:paraId="3A68D0DC" w14:textId="77777777" w:rsidR="00A540A1" w:rsidRPr="008B2CFF" w:rsidRDefault="00A540A1" w:rsidP="006806C8">
            <w:pPr>
              <w:jc w:val="center"/>
              <w:rPr>
                <w:color w:val="000000" w:themeColor="text1"/>
                <w:sz w:val="24"/>
                <w:szCs w:val="24"/>
              </w:rPr>
            </w:pPr>
            <w:r w:rsidRPr="008B2CFF">
              <w:rPr>
                <w:color w:val="000000" w:themeColor="text1"/>
                <w:sz w:val="24"/>
                <w:szCs w:val="24"/>
              </w:rPr>
              <w:t>5</w:t>
            </w:r>
          </w:p>
        </w:tc>
      </w:tr>
      <w:tr w:rsidR="00A540A1" w:rsidRPr="00CD6A09" w14:paraId="6AE33171" w14:textId="77777777" w:rsidTr="0045017E">
        <w:tc>
          <w:tcPr>
            <w:tcW w:w="567" w:type="dxa"/>
          </w:tcPr>
          <w:p w14:paraId="3307062A" w14:textId="77777777" w:rsidR="00A540A1" w:rsidRDefault="006E37D3" w:rsidP="006806C8">
            <w:pPr>
              <w:overflowPunct w:val="0"/>
              <w:spacing w:line="360" w:lineRule="auto"/>
              <w:textAlignment w:val="baseline"/>
              <w:rPr>
                <w:sz w:val="24"/>
                <w:szCs w:val="24"/>
              </w:rPr>
            </w:pPr>
            <w:r>
              <w:rPr>
                <w:sz w:val="24"/>
                <w:szCs w:val="24"/>
              </w:rPr>
              <w:t>3</w:t>
            </w:r>
            <w:r w:rsidR="00A540A1">
              <w:rPr>
                <w:sz w:val="24"/>
                <w:szCs w:val="24"/>
              </w:rPr>
              <w:t>.</w:t>
            </w:r>
          </w:p>
        </w:tc>
        <w:tc>
          <w:tcPr>
            <w:tcW w:w="6405" w:type="dxa"/>
          </w:tcPr>
          <w:p w14:paraId="2F843DE5" w14:textId="77777777" w:rsidR="00A540A1" w:rsidRPr="00075491" w:rsidRDefault="00A540A1" w:rsidP="006806C8">
            <w:pPr>
              <w:rPr>
                <w:sz w:val="24"/>
                <w:szCs w:val="24"/>
              </w:rPr>
            </w:pPr>
            <w:r>
              <w:rPr>
                <w:sz w:val="24"/>
                <w:szCs w:val="24"/>
              </w:rPr>
              <w:t>Задание не выполнялось</w:t>
            </w:r>
          </w:p>
        </w:tc>
        <w:tc>
          <w:tcPr>
            <w:tcW w:w="2667" w:type="dxa"/>
          </w:tcPr>
          <w:p w14:paraId="7F473C59" w14:textId="77777777" w:rsidR="00A540A1" w:rsidRDefault="006E37D3" w:rsidP="006806C8">
            <w:pPr>
              <w:jc w:val="center"/>
              <w:rPr>
                <w:bCs/>
                <w:sz w:val="24"/>
                <w:szCs w:val="24"/>
              </w:rPr>
            </w:pPr>
            <w:r>
              <w:rPr>
                <w:bCs/>
                <w:sz w:val="24"/>
                <w:szCs w:val="24"/>
              </w:rPr>
              <w:t>4</w:t>
            </w:r>
            <w:r w:rsidR="00A540A1">
              <w:rPr>
                <w:bCs/>
                <w:sz w:val="24"/>
                <w:szCs w:val="24"/>
              </w:rPr>
              <w:t>0</w:t>
            </w:r>
          </w:p>
        </w:tc>
      </w:tr>
      <w:tr w:rsidR="00A540A1" w:rsidRPr="00CD6A09" w14:paraId="39298B29" w14:textId="77777777" w:rsidTr="0045017E">
        <w:tc>
          <w:tcPr>
            <w:tcW w:w="567" w:type="dxa"/>
          </w:tcPr>
          <w:p w14:paraId="28ECB9DB" w14:textId="77777777" w:rsidR="00A540A1" w:rsidRPr="0051600E" w:rsidRDefault="006E37D3" w:rsidP="006806C8">
            <w:pPr>
              <w:overflowPunct w:val="0"/>
              <w:spacing w:line="360" w:lineRule="auto"/>
              <w:textAlignment w:val="baseline"/>
              <w:rPr>
                <w:sz w:val="24"/>
                <w:szCs w:val="24"/>
              </w:rPr>
            </w:pPr>
            <w:r>
              <w:rPr>
                <w:sz w:val="24"/>
                <w:szCs w:val="24"/>
              </w:rPr>
              <w:t>4</w:t>
            </w:r>
            <w:r w:rsidR="00A540A1">
              <w:rPr>
                <w:sz w:val="24"/>
                <w:szCs w:val="24"/>
              </w:rPr>
              <w:t>.</w:t>
            </w:r>
          </w:p>
        </w:tc>
        <w:tc>
          <w:tcPr>
            <w:tcW w:w="6405" w:type="dxa"/>
          </w:tcPr>
          <w:p w14:paraId="1CA2DF80" w14:textId="77777777" w:rsidR="00A540A1" w:rsidRPr="00F83740" w:rsidRDefault="00A540A1" w:rsidP="006806C8">
            <w:pPr>
              <w:tabs>
                <w:tab w:val="left" w:pos="914"/>
              </w:tabs>
              <w:adjustRightInd w:val="0"/>
              <w:rPr>
                <w:sz w:val="24"/>
                <w:szCs w:val="24"/>
              </w:rPr>
            </w:pPr>
            <w:r w:rsidRPr="00F83740">
              <w:rPr>
                <w:sz w:val="24"/>
                <w:szCs w:val="24"/>
              </w:rPr>
              <w:t>Превышение контрольного времени</w:t>
            </w:r>
          </w:p>
        </w:tc>
        <w:tc>
          <w:tcPr>
            <w:tcW w:w="2667" w:type="dxa"/>
          </w:tcPr>
          <w:p w14:paraId="2F64FC48" w14:textId="77777777" w:rsidR="00A540A1" w:rsidRDefault="00A540A1" w:rsidP="006806C8">
            <w:pPr>
              <w:jc w:val="center"/>
              <w:rPr>
                <w:bCs/>
                <w:sz w:val="24"/>
                <w:szCs w:val="24"/>
              </w:rPr>
            </w:pPr>
            <w:r w:rsidRPr="001049CB">
              <w:rPr>
                <w:bCs/>
                <w:sz w:val="24"/>
                <w:szCs w:val="24"/>
              </w:rPr>
              <w:t xml:space="preserve">по </w:t>
            </w:r>
            <w:r>
              <w:rPr>
                <w:bCs/>
                <w:sz w:val="24"/>
                <w:szCs w:val="24"/>
              </w:rPr>
              <w:t>0,</w:t>
            </w:r>
            <w:r w:rsidRPr="001049CB">
              <w:rPr>
                <w:bCs/>
                <w:sz w:val="24"/>
                <w:szCs w:val="24"/>
              </w:rPr>
              <w:t>1 балл</w:t>
            </w:r>
            <w:r>
              <w:rPr>
                <w:bCs/>
                <w:sz w:val="24"/>
                <w:szCs w:val="24"/>
              </w:rPr>
              <w:t>а</w:t>
            </w:r>
            <w:r w:rsidRPr="001049CB">
              <w:rPr>
                <w:bCs/>
                <w:sz w:val="24"/>
                <w:szCs w:val="24"/>
              </w:rPr>
              <w:t xml:space="preserve"> за кажд</w:t>
            </w:r>
            <w:r>
              <w:rPr>
                <w:bCs/>
                <w:sz w:val="24"/>
                <w:szCs w:val="24"/>
              </w:rPr>
              <w:t>ую</w:t>
            </w:r>
            <w:r w:rsidRPr="001049CB">
              <w:rPr>
                <w:bCs/>
                <w:sz w:val="24"/>
                <w:szCs w:val="24"/>
              </w:rPr>
              <w:t xml:space="preserve"> </w:t>
            </w:r>
          </w:p>
          <w:p w14:paraId="502F1445" w14:textId="77777777" w:rsidR="00A540A1" w:rsidRPr="00F83740" w:rsidRDefault="00A540A1" w:rsidP="006806C8">
            <w:pPr>
              <w:jc w:val="center"/>
              <w:rPr>
                <w:bCs/>
                <w:sz w:val="24"/>
                <w:szCs w:val="24"/>
              </w:rPr>
            </w:pPr>
            <w:r w:rsidRPr="001049CB">
              <w:rPr>
                <w:bCs/>
                <w:sz w:val="24"/>
                <w:szCs w:val="24"/>
              </w:rPr>
              <w:t>секунд</w:t>
            </w:r>
            <w:r>
              <w:rPr>
                <w:bCs/>
                <w:sz w:val="24"/>
                <w:szCs w:val="24"/>
              </w:rPr>
              <w:t>у</w:t>
            </w:r>
          </w:p>
        </w:tc>
      </w:tr>
    </w:tbl>
    <w:p w14:paraId="09CC738C" w14:textId="77777777" w:rsidR="00A540A1" w:rsidRDefault="00A540A1" w:rsidP="00A540A1">
      <w:pPr>
        <w:widowControl/>
        <w:adjustRightInd w:val="0"/>
        <w:spacing w:line="360" w:lineRule="auto"/>
        <w:ind w:firstLine="709"/>
        <w:rPr>
          <w:b/>
          <w:sz w:val="24"/>
          <w:szCs w:val="24"/>
        </w:rPr>
      </w:pPr>
    </w:p>
    <w:p w14:paraId="125013AD" w14:textId="77777777" w:rsidR="00172A4A" w:rsidRDefault="00172A4A" w:rsidP="00B920A2">
      <w:pPr>
        <w:widowControl/>
        <w:adjustRightInd w:val="0"/>
        <w:spacing w:line="360" w:lineRule="auto"/>
        <w:ind w:firstLine="709"/>
        <w:rPr>
          <w:b/>
          <w:sz w:val="24"/>
          <w:szCs w:val="24"/>
        </w:rPr>
      </w:pPr>
    </w:p>
    <w:p w14:paraId="5F852FCC" w14:textId="77777777" w:rsidR="00172A4A" w:rsidRDefault="00172A4A" w:rsidP="00B920A2">
      <w:pPr>
        <w:widowControl/>
        <w:adjustRightInd w:val="0"/>
        <w:spacing w:line="360" w:lineRule="auto"/>
        <w:ind w:firstLine="709"/>
        <w:rPr>
          <w:b/>
          <w:sz w:val="24"/>
          <w:szCs w:val="24"/>
        </w:rPr>
      </w:pPr>
    </w:p>
    <w:p w14:paraId="52C1838F" w14:textId="77777777" w:rsidR="00172A4A" w:rsidRDefault="00172A4A" w:rsidP="00B920A2">
      <w:pPr>
        <w:widowControl/>
        <w:adjustRightInd w:val="0"/>
        <w:spacing w:line="360" w:lineRule="auto"/>
        <w:ind w:firstLine="709"/>
        <w:rPr>
          <w:b/>
          <w:sz w:val="24"/>
          <w:szCs w:val="24"/>
        </w:rPr>
      </w:pPr>
    </w:p>
    <w:p w14:paraId="20572E00" w14:textId="77777777" w:rsidR="00172A4A" w:rsidRDefault="00172A4A" w:rsidP="00B920A2">
      <w:pPr>
        <w:widowControl/>
        <w:adjustRightInd w:val="0"/>
        <w:spacing w:line="360" w:lineRule="auto"/>
        <w:ind w:firstLine="709"/>
        <w:rPr>
          <w:b/>
          <w:sz w:val="24"/>
          <w:szCs w:val="24"/>
        </w:rPr>
      </w:pPr>
    </w:p>
    <w:p w14:paraId="65105AFB" w14:textId="77777777" w:rsidR="00172A4A" w:rsidRDefault="00172A4A" w:rsidP="00B920A2">
      <w:pPr>
        <w:widowControl/>
        <w:adjustRightInd w:val="0"/>
        <w:spacing w:line="360" w:lineRule="auto"/>
        <w:ind w:firstLine="709"/>
        <w:rPr>
          <w:b/>
          <w:sz w:val="24"/>
          <w:szCs w:val="24"/>
        </w:rPr>
      </w:pPr>
    </w:p>
    <w:p w14:paraId="101E5146" w14:textId="77777777" w:rsidR="00172A4A" w:rsidRDefault="00172A4A" w:rsidP="00B920A2">
      <w:pPr>
        <w:widowControl/>
        <w:adjustRightInd w:val="0"/>
        <w:spacing w:line="360" w:lineRule="auto"/>
        <w:ind w:firstLine="709"/>
        <w:rPr>
          <w:b/>
          <w:sz w:val="24"/>
          <w:szCs w:val="24"/>
        </w:rPr>
      </w:pPr>
    </w:p>
    <w:p w14:paraId="5B1D4D0C" w14:textId="77777777" w:rsidR="00172A4A" w:rsidRDefault="00172A4A" w:rsidP="00B920A2">
      <w:pPr>
        <w:widowControl/>
        <w:adjustRightInd w:val="0"/>
        <w:spacing w:line="360" w:lineRule="auto"/>
        <w:ind w:firstLine="709"/>
        <w:rPr>
          <w:b/>
          <w:sz w:val="24"/>
          <w:szCs w:val="24"/>
        </w:rPr>
      </w:pPr>
    </w:p>
    <w:p w14:paraId="03797890" w14:textId="3EEA4AE7" w:rsidR="00B920A2" w:rsidRPr="00B920A2" w:rsidRDefault="00A540A1" w:rsidP="00B920A2">
      <w:pPr>
        <w:widowControl/>
        <w:adjustRightInd w:val="0"/>
        <w:spacing w:line="360" w:lineRule="auto"/>
        <w:ind w:firstLine="709"/>
        <w:rPr>
          <w:b/>
          <w:sz w:val="24"/>
        </w:rPr>
      </w:pPr>
      <w:r>
        <w:rPr>
          <w:b/>
          <w:sz w:val="24"/>
          <w:szCs w:val="24"/>
        </w:rPr>
        <w:lastRenderedPageBreak/>
        <w:t>ЗАДАНИЕ 4</w:t>
      </w:r>
      <w:r w:rsidRPr="00E30BF7">
        <w:rPr>
          <w:b/>
          <w:sz w:val="24"/>
          <w:szCs w:val="24"/>
        </w:rPr>
        <w:t xml:space="preserve">. </w:t>
      </w:r>
      <w:r w:rsidR="00B920A2" w:rsidRPr="00B920A2">
        <w:rPr>
          <w:b/>
          <w:sz w:val="24"/>
        </w:rPr>
        <w:t>Туристическая подготовка. Сборка снаряжения</w:t>
      </w:r>
      <w:r w:rsidR="00172A4A">
        <w:rPr>
          <w:b/>
          <w:sz w:val="24"/>
        </w:rPr>
        <w:t>.</w:t>
      </w:r>
    </w:p>
    <w:p w14:paraId="6612D05A" w14:textId="77777777" w:rsidR="00B920A2" w:rsidRDefault="00B920A2" w:rsidP="00B920A2">
      <w:pPr>
        <w:widowControl/>
        <w:adjustRightInd w:val="0"/>
        <w:spacing w:line="360" w:lineRule="auto"/>
        <w:ind w:firstLine="709"/>
        <w:rPr>
          <w:sz w:val="24"/>
        </w:rPr>
      </w:pPr>
      <w:r w:rsidRPr="00B920A2">
        <w:rPr>
          <w:b/>
          <w:sz w:val="24"/>
        </w:rPr>
        <w:t>Оборудование этапа:</w:t>
      </w:r>
      <w:r w:rsidRPr="00B920A2">
        <w:rPr>
          <w:sz w:val="24"/>
        </w:rPr>
        <w:t xml:space="preserve"> верёвка основная Ø 10–12 мм, длиной 30 метров. </w:t>
      </w:r>
    </w:p>
    <w:p w14:paraId="7ACFF4B1" w14:textId="77777777" w:rsidR="00B920A2" w:rsidRDefault="00B920A2" w:rsidP="00B920A2">
      <w:pPr>
        <w:widowControl/>
        <w:adjustRightInd w:val="0"/>
        <w:spacing w:line="360" w:lineRule="auto"/>
        <w:ind w:firstLine="709"/>
        <w:rPr>
          <w:sz w:val="24"/>
        </w:rPr>
      </w:pPr>
      <w:r w:rsidRPr="00B920A2">
        <w:rPr>
          <w:b/>
          <w:sz w:val="24"/>
        </w:rPr>
        <w:t>Условия</w:t>
      </w:r>
      <w:r w:rsidRPr="00B920A2">
        <w:rPr>
          <w:sz w:val="24"/>
        </w:rPr>
        <w:t xml:space="preserve">: участнику нужно экстренно покинуть туристический лагерь и собрать снаряжение. Необходимо правильно </w:t>
      </w:r>
      <w:proofErr w:type="spellStart"/>
      <w:r w:rsidRPr="00B920A2">
        <w:rPr>
          <w:sz w:val="24"/>
        </w:rPr>
        <w:t>смаркировать</w:t>
      </w:r>
      <w:proofErr w:type="spellEnd"/>
      <w:r w:rsidRPr="00B920A2">
        <w:rPr>
          <w:sz w:val="24"/>
        </w:rPr>
        <w:t xml:space="preserve"> (</w:t>
      </w:r>
      <w:proofErr w:type="spellStart"/>
      <w:r w:rsidRPr="00B920A2">
        <w:rPr>
          <w:sz w:val="24"/>
        </w:rPr>
        <w:t>сбухтовать</w:t>
      </w:r>
      <w:proofErr w:type="spellEnd"/>
      <w:r w:rsidRPr="00B920A2">
        <w:rPr>
          <w:sz w:val="24"/>
        </w:rPr>
        <w:t xml:space="preserve">) верёвку, не превышая контрольное время. Верёвка в размотанном состоянии располагается на твёрдой поверхности. Участник стоит в одном метре от размотанной верёвки. </w:t>
      </w:r>
    </w:p>
    <w:p w14:paraId="16EB2F00" w14:textId="77777777" w:rsidR="00B920A2" w:rsidRPr="00B920A2" w:rsidRDefault="00B920A2" w:rsidP="00B920A2">
      <w:pPr>
        <w:widowControl/>
        <w:adjustRightInd w:val="0"/>
        <w:spacing w:line="360" w:lineRule="auto"/>
        <w:ind w:firstLine="709"/>
        <w:rPr>
          <w:b/>
          <w:sz w:val="24"/>
        </w:rPr>
      </w:pPr>
      <w:r w:rsidRPr="00B920A2">
        <w:rPr>
          <w:b/>
          <w:sz w:val="24"/>
        </w:rPr>
        <w:t>Алгоритм выполнения задания</w:t>
      </w:r>
      <w:r>
        <w:rPr>
          <w:b/>
          <w:sz w:val="24"/>
        </w:rPr>
        <w:t>:</w:t>
      </w:r>
    </w:p>
    <w:p w14:paraId="5776E0D9" w14:textId="77777777" w:rsidR="00B920A2" w:rsidRDefault="00B920A2" w:rsidP="00B920A2">
      <w:pPr>
        <w:widowControl/>
        <w:adjustRightInd w:val="0"/>
        <w:spacing w:line="360" w:lineRule="auto"/>
        <w:ind w:firstLine="709"/>
        <w:rPr>
          <w:sz w:val="24"/>
        </w:rPr>
      </w:pPr>
      <w:r w:rsidRPr="00B920A2">
        <w:rPr>
          <w:sz w:val="24"/>
        </w:rPr>
        <w:t xml:space="preserve"> 1. Участник выходит на рубеж выполнения задания по команде судьи. 2. Берёт в руку конец верёвки. 3. По команде судьи приступает к маркированию (</w:t>
      </w:r>
      <w:proofErr w:type="spellStart"/>
      <w:r w:rsidRPr="00B920A2">
        <w:rPr>
          <w:sz w:val="24"/>
        </w:rPr>
        <w:t>бухтованию</w:t>
      </w:r>
      <w:proofErr w:type="spellEnd"/>
      <w:r w:rsidRPr="00B920A2">
        <w:rPr>
          <w:sz w:val="24"/>
        </w:rPr>
        <w:t xml:space="preserve">) верёвки. По истечении времени руки участника должны оказаться свободными. 4. Задание считается выполненным при условии, если: верёвка </w:t>
      </w:r>
      <w:proofErr w:type="spellStart"/>
      <w:r w:rsidRPr="00B920A2">
        <w:rPr>
          <w:sz w:val="24"/>
        </w:rPr>
        <w:t>смаркирована</w:t>
      </w:r>
      <w:proofErr w:type="spellEnd"/>
      <w:r w:rsidRPr="00B920A2">
        <w:rPr>
          <w:sz w:val="24"/>
        </w:rPr>
        <w:t xml:space="preserve"> (</w:t>
      </w:r>
      <w:proofErr w:type="spellStart"/>
      <w:r w:rsidRPr="00B920A2">
        <w:rPr>
          <w:sz w:val="24"/>
        </w:rPr>
        <w:t>сбухтована</w:t>
      </w:r>
      <w:proofErr w:type="spellEnd"/>
      <w:r w:rsidRPr="00B920A2">
        <w:rPr>
          <w:sz w:val="24"/>
        </w:rPr>
        <w:t xml:space="preserve">) одинаковыми петлями любым способом, а конец верёвки крепко затянут вокруг бухты и связан фиксирующим узлом. Разрешается использовать только маркировочный узел для фиксации в бухте. </w:t>
      </w:r>
    </w:p>
    <w:p w14:paraId="069CDA79" w14:textId="06C9D220" w:rsidR="00B920A2" w:rsidRDefault="00B920A2" w:rsidP="00B920A2">
      <w:pPr>
        <w:widowControl/>
        <w:adjustRightInd w:val="0"/>
        <w:spacing w:line="360" w:lineRule="auto"/>
        <w:ind w:firstLine="709"/>
        <w:rPr>
          <w:sz w:val="24"/>
        </w:rPr>
      </w:pPr>
      <w:r w:rsidRPr="00B920A2">
        <w:rPr>
          <w:b/>
          <w:sz w:val="24"/>
        </w:rPr>
        <w:t>Контрольное время:</w:t>
      </w:r>
      <w:r w:rsidRPr="00B920A2">
        <w:rPr>
          <w:sz w:val="24"/>
        </w:rPr>
        <w:t xml:space="preserve"> </w:t>
      </w:r>
      <w:r w:rsidRPr="001710C9">
        <w:rPr>
          <w:b/>
          <w:sz w:val="24"/>
        </w:rPr>
        <w:t>2 мин</w:t>
      </w:r>
      <w:r w:rsidR="00172A4A">
        <w:rPr>
          <w:b/>
          <w:sz w:val="24"/>
        </w:rPr>
        <w:t xml:space="preserve">уты </w:t>
      </w:r>
      <w:r w:rsidRPr="001710C9">
        <w:rPr>
          <w:b/>
          <w:sz w:val="24"/>
        </w:rPr>
        <w:t>15 сек</w:t>
      </w:r>
      <w:r w:rsidR="00172A4A">
        <w:rPr>
          <w:b/>
          <w:sz w:val="24"/>
        </w:rPr>
        <w:t>унд.</w:t>
      </w:r>
    </w:p>
    <w:p w14:paraId="4A760E2D" w14:textId="77777777" w:rsidR="00A540A1" w:rsidRPr="00B920A2" w:rsidRDefault="00B920A2" w:rsidP="00B920A2">
      <w:pPr>
        <w:widowControl/>
        <w:adjustRightInd w:val="0"/>
        <w:spacing w:line="360" w:lineRule="auto"/>
        <w:ind w:firstLine="709"/>
        <w:rPr>
          <w:b/>
          <w:sz w:val="28"/>
          <w:szCs w:val="24"/>
        </w:rPr>
      </w:pPr>
      <w:r w:rsidRPr="00B920A2">
        <w:rPr>
          <w:b/>
          <w:sz w:val="24"/>
        </w:rPr>
        <w:t>Оценка задания:</w:t>
      </w:r>
      <w:r w:rsidRPr="00B920A2">
        <w:rPr>
          <w:sz w:val="24"/>
        </w:rPr>
        <w:t xml:space="preserve"> максимальная оценка за правильно выполненное задание </w:t>
      </w:r>
      <w:r w:rsidRPr="00B920A2">
        <w:rPr>
          <w:b/>
          <w:sz w:val="24"/>
        </w:rPr>
        <w:t>– 30 баллов.</w:t>
      </w:r>
    </w:p>
    <w:tbl>
      <w:tblPr>
        <w:tblW w:w="938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7230"/>
        <w:gridCol w:w="1585"/>
      </w:tblGrid>
      <w:tr w:rsidR="00A540A1" w:rsidRPr="00E30BF7" w14:paraId="4999C0AE" w14:textId="77777777" w:rsidTr="00172A4A">
        <w:trPr>
          <w:trHeight w:val="261"/>
        </w:trPr>
        <w:tc>
          <w:tcPr>
            <w:tcW w:w="567" w:type="dxa"/>
          </w:tcPr>
          <w:p w14:paraId="2E0AB35C" w14:textId="77777777" w:rsidR="00A540A1" w:rsidRPr="00C77D42" w:rsidRDefault="00A540A1" w:rsidP="006806C8">
            <w:pPr>
              <w:jc w:val="center"/>
              <w:rPr>
                <w:b/>
                <w:sz w:val="20"/>
                <w:szCs w:val="20"/>
              </w:rPr>
            </w:pPr>
            <w:r w:rsidRPr="00C77D42">
              <w:rPr>
                <w:b/>
                <w:sz w:val="20"/>
                <w:szCs w:val="20"/>
              </w:rPr>
              <w:t>№ п/п</w:t>
            </w:r>
          </w:p>
        </w:tc>
        <w:tc>
          <w:tcPr>
            <w:tcW w:w="7230" w:type="dxa"/>
          </w:tcPr>
          <w:p w14:paraId="6B8F902F" w14:textId="77777777" w:rsidR="00A540A1" w:rsidRPr="00C77D42" w:rsidRDefault="00A540A1" w:rsidP="006806C8">
            <w:pPr>
              <w:jc w:val="center"/>
              <w:rPr>
                <w:b/>
                <w:sz w:val="20"/>
                <w:szCs w:val="20"/>
              </w:rPr>
            </w:pPr>
            <w:r w:rsidRPr="00C77D42">
              <w:rPr>
                <w:b/>
                <w:sz w:val="20"/>
                <w:szCs w:val="20"/>
              </w:rPr>
              <w:t>Перечень ошибок и погрешностей</w:t>
            </w:r>
          </w:p>
        </w:tc>
        <w:tc>
          <w:tcPr>
            <w:tcW w:w="1585" w:type="dxa"/>
          </w:tcPr>
          <w:p w14:paraId="7D9B4B03" w14:textId="77777777" w:rsidR="00A540A1" w:rsidRPr="00C77D42" w:rsidRDefault="00A540A1" w:rsidP="006806C8">
            <w:pPr>
              <w:jc w:val="center"/>
              <w:rPr>
                <w:b/>
                <w:sz w:val="20"/>
                <w:szCs w:val="20"/>
              </w:rPr>
            </w:pPr>
            <w:r w:rsidRPr="00C77D42">
              <w:rPr>
                <w:b/>
                <w:sz w:val="20"/>
                <w:szCs w:val="20"/>
              </w:rPr>
              <w:t>Штраф (баллы)</w:t>
            </w:r>
          </w:p>
        </w:tc>
      </w:tr>
      <w:tr w:rsidR="00A540A1" w:rsidRPr="00E30BF7" w14:paraId="0058E1FC" w14:textId="77777777" w:rsidTr="00172A4A">
        <w:tc>
          <w:tcPr>
            <w:tcW w:w="567" w:type="dxa"/>
          </w:tcPr>
          <w:p w14:paraId="2A81A02A" w14:textId="77777777" w:rsidR="00A540A1" w:rsidRPr="0073268E" w:rsidRDefault="00A540A1" w:rsidP="006806C8">
            <w:pPr>
              <w:overflowPunct w:val="0"/>
              <w:spacing w:line="360" w:lineRule="auto"/>
              <w:textAlignment w:val="baseline"/>
              <w:rPr>
                <w:sz w:val="24"/>
                <w:szCs w:val="24"/>
              </w:rPr>
            </w:pPr>
            <w:r w:rsidRPr="0073268E">
              <w:rPr>
                <w:sz w:val="24"/>
                <w:szCs w:val="24"/>
              </w:rPr>
              <w:t>1</w:t>
            </w:r>
          </w:p>
        </w:tc>
        <w:tc>
          <w:tcPr>
            <w:tcW w:w="7230" w:type="dxa"/>
          </w:tcPr>
          <w:p w14:paraId="49EA33A3" w14:textId="77777777" w:rsidR="00A540A1" w:rsidRPr="0098115B" w:rsidRDefault="00B920A2" w:rsidP="006806C8">
            <w:pPr>
              <w:spacing w:line="360" w:lineRule="auto"/>
              <w:rPr>
                <w:sz w:val="24"/>
                <w:szCs w:val="24"/>
              </w:rPr>
            </w:pPr>
            <w:r w:rsidRPr="0098115B">
              <w:rPr>
                <w:sz w:val="24"/>
                <w:szCs w:val="24"/>
              </w:rPr>
              <w:t xml:space="preserve">Верёвка не </w:t>
            </w:r>
            <w:proofErr w:type="spellStart"/>
            <w:r w:rsidRPr="0098115B">
              <w:rPr>
                <w:sz w:val="24"/>
                <w:szCs w:val="24"/>
              </w:rPr>
              <w:t>смаркирована</w:t>
            </w:r>
            <w:proofErr w:type="spellEnd"/>
            <w:r w:rsidRPr="0098115B">
              <w:rPr>
                <w:sz w:val="24"/>
                <w:szCs w:val="24"/>
              </w:rPr>
              <w:t xml:space="preserve"> (не </w:t>
            </w:r>
            <w:proofErr w:type="spellStart"/>
            <w:r w:rsidRPr="0098115B">
              <w:rPr>
                <w:sz w:val="24"/>
                <w:szCs w:val="24"/>
              </w:rPr>
              <w:t>сбухтована</w:t>
            </w:r>
            <w:proofErr w:type="spellEnd"/>
            <w:r w:rsidRPr="0098115B">
              <w:rPr>
                <w:sz w:val="24"/>
                <w:szCs w:val="24"/>
              </w:rPr>
              <w:t>)</w:t>
            </w:r>
          </w:p>
        </w:tc>
        <w:tc>
          <w:tcPr>
            <w:tcW w:w="1585" w:type="dxa"/>
          </w:tcPr>
          <w:p w14:paraId="38CBDFE3" w14:textId="77777777" w:rsidR="00A540A1" w:rsidRPr="0073268E" w:rsidRDefault="00B920A2" w:rsidP="006806C8">
            <w:pPr>
              <w:spacing w:line="360" w:lineRule="auto"/>
              <w:jc w:val="center"/>
              <w:rPr>
                <w:bCs/>
                <w:sz w:val="24"/>
                <w:szCs w:val="24"/>
              </w:rPr>
            </w:pPr>
            <w:r>
              <w:rPr>
                <w:bCs/>
                <w:sz w:val="24"/>
                <w:szCs w:val="24"/>
              </w:rPr>
              <w:t>30</w:t>
            </w:r>
          </w:p>
        </w:tc>
      </w:tr>
      <w:tr w:rsidR="00B920A2" w:rsidRPr="00E30BF7" w14:paraId="0A1A1ADF" w14:textId="77777777" w:rsidTr="00172A4A">
        <w:tc>
          <w:tcPr>
            <w:tcW w:w="567" w:type="dxa"/>
          </w:tcPr>
          <w:p w14:paraId="6CE21DD7" w14:textId="77777777" w:rsidR="00B920A2" w:rsidRPr="0073268E" w:rsidRDefault="00B920A2" w:rsidP="00B920A2">
            <w:pPr>
              <w:overflowPunct w:val="0"/>
              <w:spacing w:line="360" w:lineRule="auto"/>
              <w:textAlignment w:val="baseline"/>
              <w:rPr>
                <w:sz w:val="24"/>
                <w:szCs w:val="24"/>
              </w:rPr>
            </w:pPr>
            <w:r w:rsidRPr="0073268E">
              <w:rPr>
                <w:sz w:val="24"/>
                <w:szCs w:val="24"/>
              </w:rPr>
              <w:t>2</w:t>
            </w:r>
          </w:p>
        </w:tc>
        <w:tc>
          <w:tcPr>
            <w:tcW w:w="7230" w:type="dxa"/>
          </w:tcPr>
          <w:p w14:paraId="399FC222" w14:textId="77777777" w:rsidR="00B920A2" w:rsidRPr="0098115B" w:rsidRDefault="00B920A2" w:rsidP="00B920A2">
            <w:pPr>
              <w:spacing w:line="360" w:lineRule="auto"/>
              <w:rPr>
                <w:sz w:val="24"/>
                <w:szCs w:val="24"/>
              </w:rPr>
            </w:pPr>
            <w:r w:rsidRPr="0098115B">
              <w:rPr>
                <w:sz w:val="24"/>
                <w:szCs w:val="24"/>
              </w:rPr>
              <w:t>Отсутствует фиксирующий узел</w:t>
            </w:r>
          </w:p>
        </w:tc>
        <w:tc>
          <w:tcPr>
            <w:tcW w:w="1585" w:type="dxa"/>
          </w:tcPr>
          <w:p w14:paraId="40E77256" w14:textId="77777777" w:rsidR="00B920A2" w:rsidRDefault="00B920A2" w:rsidP="00B920A2">
            <w:pPr>
              <w:spacing w:line="360" w:lineRule="auto"/>
              <w:jc w:val="center"/>
              <w:rPr>
                <w:bCs/>
                <w:sz w:val="24"/>
                <w:szCs w:val="24"/>
              </w:rPr>
            </w:pPr>
            <w:r>
              <w:rPr>
                <w:bCs/>
                <w:sz w:val="24"/>
                <w:szCs w:val="24"/>
              </w:rPr>
              <w:t>15</w:t>
            </w:r>
          </w:p>
        </w:tc>
      </w:tr>
      <w:tr w:rsidR="00B920A2" w:rsidRPr="00E30BF7" w14:paraId="121E88C6" w14:textId="77777777" w:rsidTr="00172A4A">
        <w:tc>
          <w:tcPr>
            <w:tcW w:w="567" w:type="dxa"/>
          </w:tcPr>
          <w:p w14:paraId="26859762" w14:textId="77777777" w:rsidR="00B920A2" w:rsidRPr="0073268E" w:rsidRDefault="00B920A2" w:rsidP="00B920A2">
            <w:pPr>
              <w:overflowPunct w:val="0"/>
              <w:spacing w:line="360" w:lineRule="auto"/>
              <w:textAlignment w:val="baseline"/>
              <w:rPr>
                <w:sz w:val="24"/>
                <w:szCs w:val="24"/>
              </w:rPr>
            </w:pPr>
            <w:r>
              <w:rPr>
                <w:sz w:val="24"/>
                <w:szCs w:val="24"/>
              </w:rPr>
              <w:t>3</w:t>
            </w:r>
          </w:p>
        </w:tc>
        <w:tc>
          <w:tcPr>
            <w:tcW w:w="7230" w:type="dxa"/>
          </w:tcPr>
          <w:p w14:paraId="6E0D512E" w14:textId="77777777" w:rsidR="00B920A2" w:rsidRPr="0098115B" w:rsidRDefault="00B920A2" w:rsidP="00B920A2">
            <w:pPr>
              <w:spacing w:line="360" w:lineRule="auto"/>
              <w:rPr>
                <w:sz w:val="24"/>
                <w:szCs w:val="24"/>
              </w:rPr>
            </w:pPr>
            <w:r w:rsidRPr="0098115B">
              <w:rPr>
                <w:sz w:val="24"/>
                <w:szCs w:val="24"/>
              </w:rPr>
              <w:t>Использован не маркирово</w:t>
            </w:r>
            <w:bookmarkStart w:id="0" w:name="_GoBack"/>
            <w:bookmarkEnd w:id="0"/>
            <w:r w:rsidRPr="0098115B">
              <w:rPr>
                <w:sz w:val="24"/>
                <w:szCs w:val="24"/>
              </w:rPr>
              <w:t>чный узел</w:t>
            </w:r>
          </w:p>
        </w:tc>
        <w:tc>
          <w:tcPr>
            <w:tcW w:w="1585" w:type="dxa"/>
          </w:tcPr>
          <w:p w14:paraId="0FF055F6" w14:textId="77777777" w:rsidR="00B920A2" w:rsidRDefault="00B920A2" w:rsidP="00B920A2">
            <w:pPr>
              <w:spacing w:line="360" w:lineRule="auto"/>
              <w:jc w:val="center"/>
              <w:rPr>
                <w:bCs/>
                <w:sz w:val="24"/>
                <w:szCs w:val="24"/>
              </w:rPr>
            </w:pPr>
            <w:r>
              <w:rPr>
                <w:bCs/>
                <w:sz w:val="24"/>
                <w:szCs w:val="24"/>
              </w:rPr>
              <w:t>10</w:t>
            </w:r>
          </w:p>
        </w:tc>
      </w:tr>
      <w:tr w:rsidR="00B920A2" w:rsidRPr="00E30BF7" w14:paraId="7E3E96F4" w14:textId="77777777" w:rsidTr="00172A4A">
        <w:tc>
          <w:tcPr>
            <w:tcW w:w="567" w:type="dxa"/>
          </w:tcPr>
          <w:p w14:paraId="3871D591" w14:textId="77777777" w:rsidR="00B920A2" w:rsidRPr="0073268E" w:rsidRDefault="00B920A2" w:rsidP="00B920A2">
            <w:pPr>
              <w:overflowPunct w:val="0"/>
              <w:spacing w:line="360" w:lineRule="auto"/>
              <w:textAlignment w:val="baseline"/>
              <w:rPr>
                <w:sz w:val="24"/>
                <w:szCs w:val="24"/>
              </w:rPr>
            </w:pPr>
            <w:r>
              <w:rPr>
                <w:sz w:val="24"/>
                <w:szCs w:val="24"/>
              </w:rPr>
              <w:t>4</w:t>
            </w:r>
          </w:p>
        </w:tc>
        <w:tc>
          <w:tcPr>
            <w:tcW w:w="7230" w:type="dxa"/>
          </w:tcPr>
          <w:p w14:paraId="021AFA04" w14:textId="77777777" w:rsidR="00B920A2" w:rsidRPr="0098115B" w:rsidRDefault="00B920A2" w:rsidP="00B920A2">
            <w:pPr>
              <w:spacing w:line="360" w:lineRule="auto"/>
              <w:rPr>
                <w:sz w:val="24"/>
                <w:szCs w:val="24"/>
              </w:rPr>
            </w:pPr>
            <w:r w:rsidRPr="0098115B">
              <w:rPr>
                <w:sz w:val="24"/>
                <w:szCs w:val="24"/>
              </w:rPr>
              <w:t>Петли бухты разных размеров</w:t>
            </w:r>
          </w:p>
        </w:tc>
        <w:tc>
          <w:tcPr>
            <w:tcW w:w="1585" w:type="dxa"/>
          </w:tcPr>
          <w:p w14:paraId="5FF612DD" w14:textId="77777777" w:rsidR="00B920A2" w:rsidRDefault="00B920A2" w:rsidP="00B920A2">
            <w:pPr>
              <w:spacing w:line="360" w:lineRule="auto"/>
              <w:jc w:val="center"/>
              <w:rPr>
                <w:bCs/>
                <w:sz w:val="24"/>
                <w:szCs w:val="24"/>
              </w:rPr>
            </w:pPr>
            <w:r>
              <w:rPr>
                <w:bCs/>
                <w:sz w:val="24"/>
                <w:szCs w:val="24"/>
              </w:rPr>
              <w:t>10</w:t>
            </w:r>
          </w:p>
        </w:tc>
      </w:tr>
      <w:tr w:rsidR="00B920A2" w:rsidRPr="00E30BF7" w14:paraId="412BE38B" w14:textId="77777777" w:rsidTr="00172A4A">
        <w:tc>
          <w:tcPr>
            <w:tcW w:w="567" w:type="dxa"/>
          </w:tcPr>
          <w:p w14:paraId="42320A59" w14:textId="77777777" w:rsidR="00B920A2" w:rsidRPr="0073268E" w:rsidRDefault="00B920A2" w:rsidP="00B920A2">
            <w:pPr>
              <w:overflowPunct w:val="0"/>
              <w:spacing w:line="360" w:lineRule="auto"/>
              <w:textAlignment w:val="baseline"/>
              <w:rPr>
                <w:sz w:val="24"/>
                <w:szCs w:val="24"/>
              </w:rPr>
            </w:pPr>
            <w:r>
              <w:rPr>
                <w:sz w:val="24"/>
                <w:szCs w:val="24"/>
              </w:rPr>
              <w:t>5</w:t>
            </w:r>
          </w:p>
        </w:tc>
        <w:tc>
          <w:tcPr>
            <w:tcW w:w="7230" w:type="dxa"/>
          </w:tcPr>
          <w:p w14:paraId="14C3CDFA" w14:textId="77777777" w:rsidR="00B920A2" w:rsidRPr="0098115B" w:rsidRDefault="00B920A2" w:rsidP="00B920A2">
            <w:pPr>
              <w:tabs>
                <w:tab w:val="left" w:pos="0"/>
              </w:tabs>
              <w:jc w:val="both"/>
              <w:rPr>
                <w:sz w:val="24"/>
                <w:szCs w:val="24"/>
              </w:rPr>
            </w:pPr>
            <w:r w:rsidRPr="0098115B">
              <w:rPr>
                <w:sz w:val="24"/>
                <w:szCs w:val="24"/>
              </w:rPr>
              <w:t>Задание не выполнялось</w:t>
            </w:r>
          </w:p>
        </w:tc>
        <w:tc>
          <w:tcPr>
            <w:tcW w:w="1585" w:type="dxa"/>
          </w:tcPr>
          <w:p w14:paraId="36C1BAE6" w14:textId="77777777" w:rsidR="00B920A2" w:rsidRPr="0073268E" w:rsidRDefault="00B920A2" w:rsidP="00B920A2">
            <w:pPr>
              <w:jc w:val="center"/>
              <w:rPr>
                <w:sz w:val="24"/>
                <w:szCs w:val="24"/>
              </w:rPr>
            </w:pPr>
            <w:r w:rsidRPr="0073268E">
              <w:rPr>
                <w:sz w:val="24"/>
                <w:szCs w:val="24"/>
              </w:rPr>
              <w:t>30</w:t>
            </w:r>
          </w:p>
        </w:tc>
      </w:tr>
      <w:tr w:rsidR="00B920A2" w:rsidRPr="00E30BF7" w14:paraId="326E2B53" w14:textId="77777777" w:rsidTr="00172A4A">
        <w:tc>
          <w:tcPr>
            <w:tcW w:w="567" w:type="dxa"/>
          </w:tcPr>
          <w:p w14:paraId="4BC52B1B" w14:textId="77777777" w:rsidR="00B920A2" w:rsidRPr="0073268E" w:rsidRDefault="00B920A2" w:rsidP="00B920A2">
            <w:pPr>
              <w:overflowPunct w:val="0"/>
              <w:spacing w:line="360" w:lineRule="auto"/>
              <w:textAlignment w:val="baseline"/>
              <w:rPr>
                <w:sz w:val="24"/>
                <w:szCs w:val="24"/>
              </w:rPr>
            </w:pPr>
            <w:r>
              <w:rPr>
                <w:sz w:val="24"/>
                <w:szCs w:val="24"/>
              </w:rPr>
              <w:t>6</w:t>
            </w:r>
          </w:p>
        </w:tc>
        <w:tc>
          <w:tcPr>
            <w:tcW w:w="7230" w:type="dxa"/>
          </w:tcPr>
          <w:p w14:paraId="66137BF4" w14:textId="77777777" w:rsidR="00B920A2" w:rsidRPr="0098115B" w:rsidRDefault="00B920A2" w:rsidP="00B920A2">
            <w:pPr>
              <w:rPr>
                <w:sz w:val="24"/>
                <w:szCs w:val="24"/>
              </w:rPr>
            </w:pPr>
            <w:r w:rsidRPr="0098115B">
              <w:rPr>
                <w:sz w:val="24"/>
                <w:szCs w:val="24"/>
              </w:rPr>
              <w:t>Превышение контрольного времени</w:t>
            </w:r>
          </w:p>
        </w:tc>
        <w:tc>
          <w:tcPr>
            <w:tcW w:w="1585" w:type="dxa"/>
          </w:tcPr>
          <w:p w14:paraId="148734FB" w14:textId="77777777" w:rsidR="00B920A2" w:rsidRDefault="00B920A2" w:rsidP="00B920A2">
            <w:pPr>
              <w:jc w:val="center"/>
              <w:rPr>
                <w:bCs/>
                <w:sz w:val="24"/>
                <w:szCs w:val="24"/>
              </w:rPr>
            </w:pPr>
            <w:r w:rsidRPr="001049CB">
              <w:rPr>
                <w:bCs/>
                <w:sz w:val="24"/>
                <w:szCs w:val="24"/>
              </w:rPr>
              <w:t xml:space="preserve">по </w:t>
            </w:r>
            <w:r>
              <w:rPr>
                <w:bCs/>
                <w:sz w:val="24"/>
                <w:szCs w:val="24"/>
              </w:rPr>
              <w:t>0,</w:t>
            </w:r>
            <w:r w:rsidRPr="001049CB">
              <w:rPr>
                <w:bCs/>
                <w:sz w:val="24"/>
                <w:szCs w:val="24"/>
              </w:rPr>
              <w:t>1 балл</w:t>
            </w:r>
            <w:r>
              <w:rPr>
                <w:bCs/>
                <w:sz w:val="24"/>
                <w:szCs w:val="24"/>
              </w:rPr>
              <w:t>а</w:t>
            </w:r>
            <w:r w:rsidRPr="001049CB">
              <w:rPr>
                <w:bCs/>
                <w:sz w:val="24"/>
                <w:szCs w:val="24"/>
              </w:rPr>
              <w:t xml:space="preserve"> за кажд</w:t>
            </w:r>
            <w:r>
              <w:rPr>
                <w:bCs/>
                <w:sz w:val="24"/>
                <w:szCs w:val="24"/>
              </w:rPr>
              <w:t>ую</w:t>
            </w:r>
            <w:r w:rsidRPr="001049CB">
              <w:rPr>
                <w:bCs/>
                <w:sz w:val="24"/>
                <w:szCs w:val="24"/>
              </w:rPr>
              <w:t xml:space="preserve"> </w:t>
            </w:r>
          </w:p>
          <w:p w14:paraId="220845E5" w14:textId="77777777" w:rsidR="00B920A2" w:rsidRPr="0073268E" w:rsidRDefault="00B920A2" w:rsidP="00B920A2">
            <w:pPr>
              <w:jc w:val="center"/>
              <w:rPr>
                <w:sz w:val="24"/>
                <w:szCs w:val="24"/>
              </w:rPr>
            </w:pPr>
            <w:r w:rsidRPr="001049CB">
              <w:rPr>
                <w:bCs/>
                <w:sz w:val="24"/>
                <w:szCs w:val="24"/>
              </w:rPr>
              <w:t>секунд</w:t>
            </w:r>
            <w:r>
              <w:rPr>
                <w:bCs/>
                <w:sz w:val="24"/>
                <w:szCs w:val="24"/>
              </w:rPr>
              <w:t>у</w:t>
            </w:r>
          </w:p>
        </w:tc>
      </w:tr>
    </w:tbl>
    <w:p w14:paraId="4780CD6B" w14:textId="77777777" w:rsidR="00A540A1" w:rsidRDefault="00A540A1" w:rsidP="00A540A1">
      <w:pPr>
        <w:spacing w:line="360" w:lineRule="auto"/>
        <w:ind w:firstLine="708"/>
        <w:contextualSpacing/>
        <w:jc w:val="both"/>
        <w:rPr>
          <w:b/>
          <w:sz w:val="24"/>
          <w:szCs w:val="24"/>
        </w:rPr>
      </w:pPr>
    </w:p>
    <w:p w14:paraId="3355598A" w14:textId="77777777" w:rsidR="00A540A1" w:rsidRPr="00F24084" w:rsidRDefault="00A540A1" w:rsidP="00A540A1">
      <w:pPr>
        <w:spacing w:line="360" w:lineRule="auto"/>
        <w:ind w:firstLine="708"/>
        <w:contextualSpacing/>
        <w:jc w:val="both"/>
        <w:rPr>
          <w:sz w:val="24"/>
          <w:szCs w:val="24"/>
        </w:rPr>
      </w:pPr>
      <w:r w:rsidRPr="00F24084">
        <w:rPr>
          <w:b/>
          <w:sz w:val="24"/>
          <w:szCs w:val="24"/>
        </w:rPr>
        <w:t>Общая оценка</w:t>
      </w:r>
      <w:r w:rsidRPr="00F24084">
        <w:rPr>
          <w:sz w:val="24"/>
          <w:szCs w:val="24"/>
        </w:rPr>
        <w:t xml:space="preserve"> результата выполнения участником заданий практического тура определяется арифметической суммой всех баллов, полученных за выполнение всех заданий, которая не должна превышать 150 баллов. Оценка за каждое задание не может быть отрицательной, минимальная оценка 0 баллов.</w:t>
      </w:r>
    </w:p>
    <w:p w14:paraId="6C58CA89" w14:textId="77777777" w:rsidR="00A540A1" w:rsidRPr="00444879" w:rsidRDefault="00A540A1" w:rsidP="00A540A1">
      <w:pPr>
        <w:spacing w:line="360" w:lineRule="auto"/>
        <w:ind w:firstLine="708"/>
        <w:contextualSpacing/>
        <w:jc w:val="both"/>
        <w:rPr>
          <w:sz w:val="24"/>
          <w:szCs w:val="24"/>
        </w:rPr>
      </w:pPr>
      <w:r w:rsidRPr="00444879">
        <w:rPr>
          <w:sz w:val="24"/>
          <w:szCs w:val="24"/>
        </w:rPr>
        <w:t>Например, общая оценка результатов выполненных заданий подсчитывается следующим образом: задание 1 –  10 баллов; задание 2 –  20 баллов; задание 3 – 30 баллов; задание 4 – 40 баллов.</w:t>
      </w:r>
    </w:p>
    <w:p w14:paraId="255EEDF2" w14:textId="77777777" w:rsidR="00A540A1" w:rsidRPr="00444879" w:rsidRDefault="00A540A1" w:rsidP="00A540A1">
      <w:pPr>
        <w:spacing w:line="360" w:lineRule="auto"/>
        <w:ind w:firstLine="708"/>
        <w:contextualSpacing/>
        <w:jc w:val="both"/>
        <w:rPr>
          <w:sz w:val="24"/>
          <w:szCs w:val="24"/>
        </w:rPr>
      </w:pPr>
      <w:r w:rsidRPr="00444879">
        <w:rPr>
          <w:sz w:val="24"/>
          <w:szCs w:val="24"/>
        </w:rPr>
        <w:t>Таким образом, общая сумма составила10+ 20+ 30+ 40 = 100 баллов.</w:t>
      </w:r>
    </w:p>
    <w:p w14:paraId="45DB2046" w14:textId="77777777" w:rsidR="00A540A1" w:rsidRPr="00444879" w:rsidRDefault="00A540A1" w:rsidP="00A540A1">
      <w:pPr>
        <w:spacing w:line="360" w:lineRule="auto"/>
        <w:ind w:firstLine="708"/>
        <w:contextualSpacing/>
        <w:jc w:val="both"/>
        <w:rPr>
          <w:sz w:val="24"/>
          <w:szCs w:val="24"/>
        </w:rPr>
      </w:pPr>
      <w:r w:rsidRPr="00444879">
        <w:rPr>
          <w:sz w:val="24"/>
          <w:szCs w:val="24"/>
        </w:rPr>
        <w:lastRenderedPageBreak/>
        <w:t>В случае продолжения выполнения задания участником после истечения контрольного времени   начисляются   дополнительные   штрафные   баллы (</w:t>
      </w:r>
      <w:r>
        <w:rPr>
          <w:rFonts w:eastAsia="Calibri"/>
          <w:sz w:val="24"/>
          <w:szCs w:val="24"/>
          <w:lang w:eastAsia="en-US" w:bidi="ar-SA"/>
        </w:rPr>
        <w:t>0,</w:t>
      </w:r>
      <w:r w:rsidRPr="003F16DB">
        <w:rPr>
          <w:rFonts w:eastAsia="Calibri"/>
          <w:sz w:val="24"/>
          <w:szCs w:val="24"/>
          <w:lang w:eastAsia="en-US" w:bidi="ar-SA"/>
        </w:rPr>
        <w:t>1 балл</w:t>
      </w:r>
      <w:r>
        <w:rPr>
          <w:rFonts w:eastAsia="Calibri"/>
          <w:sz w:val="24"/>
          <w:szCs w:val="24"/>
          <w:lang w:eastAsia="en-US" w:bidi="ar-SA"/>
        </w:rPr>
        <w:t>а</w:t>
      </w:r>
      <w:r w:rsidRPr="003F16DB">
        <w:rPr>
          <w:rFonts w:eastAsia="Calibri"/>
          <w:sz w:val="24"/>
          <w:szCs w:val="24"/>
          <w:lang w:eastAsia="en-US" w:bidi="ar-SA"/>
        </w:rPr>
        <w:t xml:space="preserve"> за кажд</w:t>
      </w:r>
      <w:r>
        <w:rPr>
          <w:rFonts w:eastAsia="Calibri"/>
          <w:sz w:val="24"/>
          <w:szCs w:val="24"/>
          <w:lang w:eastAsia="en-US" w:bidi="ar-SA"/>
        </w:rPr>
        <w:t>ую</w:t>
      </w:r>
      <w:r w:rsidRPr="003F16DB">
        <w:rPr>
          <w:rFonts w:eastAsia="Calibri"/>
          <w:sz w:val="24"/>
          <w:szCs w:val="24"/>
          <w:lang w:eastAsia="en-US" w:bidi="ar-SA"/>
        </w:rPr>
        <w:t xml:space="preserve"> секунд</w:t>
      </w:r>
      <w:r>
        <w:rPr>
          <w:rFonts w:eastAsia="Calibri"/>
          <w:sz w:val="24"/>
          <w:szCs w:val="24"/>
          <w:lang w:eastAsia="en-US" w:bidi="ar-SA"/>
        </w:rPr>
        <w:t>у</w:t>
      </w:r>
      <w:r w:rsidRPr="003F16DB">
        <w:rPr>
          <w:rFonts w:eastAsia="Calibri"/>
          <w:sz w:val="24"/>
          <w:szCs w:val="24"/>
          <w:lang w:eastAsia="en-US" w:bidi="ar-SA"/>
        </w:rPr>
        <w:t>, например, превышение контрольного времени</w:t>
      </w:r>
      <w:r w:rsidRPr="00444879">
        <w:rPr>
          <w:sz w:val="24"/>
          <w:szCs w:val="24"/>
        </w:rPr>
        <w:t xml:space="preserve">). Например, превышение контрольного времени составило 19 секунд, тогда штрафные баллы будет равны </w:t>
      </w:r>
      <w:r>
        <w:rPr>
          <w:sz w:val="24"/>
          <w:szCs w:val="24"/>
        </w:rPr>
        <w:t>1,9</w:t>
      </w:r>
      <w:r w:rsidRPr="00444879">
        <w:rPr>
          <w:sz w:val="24"/>
          <w:szCs w:val="24"/>
        </w:rPr>
        <w:t xml:space="preserve"> балла.</w:t>
      </w:r>
    </w:p>
    <w:p w14:paraId="02720296" w14:textId="77777777" w:rsidR="005F36B6" w:rsidRPr="00444879" w:rsidRDefault="005F36B6" w:rsidP="005F36B6">
      <w:pPr>
        <w:spacing w:line="360" w:lineRule="auto"/>
        <w:ind w:firstLine="708"/>
        <w:contextualSpacing/>
        <w:jc w:val="both"/>
        <w:rPr>
          <w:sz w:val="24"/>
          <w:szCs w:val="24"/>
        </w:rPr>
      </w:pPr>
    </w:p>
    <w:p w14:paraId="6AD9F035" w14:textId="77777777" w:rsidR="007424DB" w:rsidRPr="004765B9" w:rsidRDefault="007424DB" w:rsidP="005F36B6">
      <w:pPr>
        <w:pStyle w:val="a3"/>
        <w:spacing w:line="360" w:lineRule="auto"/>
        <w:ind w:left="0" w:right="232" w:firstLine="709"/>
        <w:contextualSpacing/>
        <w:jc w:val="both"/>
      </w:pPr>
    </w:p>
    <w:sectPr w:rsidR="007424DB" w:rsidRPr="004765B9" w:rsidSect="003F16DB">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6D260" w14:textId="77777777" w:rsidR="00C97603" w:rsidRDefault="00C97603" w:rsidP="003F16DB">
      <w:r>
        <w:separator/>
      </w:r>
    </w:p>
  </w:endnote>
  <w:endnote w:type="continuationSeparator" w:id="0">
    <w:p w14:paraId="6D7CE6FA" w14:textId="77777777" w:rsidR="00C97603" w:rsidRDefault="00C97603" w:rsidP="003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7887885"/>
      <w:docPartObj>
        <w:docPartGallery w:val="Page Numbers (Bottom of Page)"/>
        <w:docPartUnique/>
      </w:docPartObj>
    </w:sdtPr>
    <w:sdtEndPr>
      <w:rPr>
        <w:rFonts w:ascii="Times New Roman" w:hAnsi="Times New Roman"/>
        <w:sz w:val="24"/>
        <w:szCs w:val="24"/>
      </w:rPr>
    </w:sdtEndPr>
    <w:sdtContent>
      <w:p w14:paraId="37F69E59" w14:textId="77777777" w:rsidR="00763C2A" w:rsidRPr="00AE681E" w:rsidRDefault="003F16DB">
        <w:pPr>
          <w:pStyle w:val="ab"/>
          <w:jc w:val="center"/>
          <w:rPr>
            <w:rFonts w:ascii="Times New Roman" w:hAnsi="Times New Roman"/>
            <w:sz w:val="24"/>
            <w:szCs w:val="24"/>
          </w:rPr>
        </w:pPr>
        <w:r w:rsidRPr="00AE681E">
          <w:rPr>
            <w:rFonts w:ascii="Times New Roman" w:hAnsi="Times New Roman"/>
            <w:sz w:val="24"/>
            <w:szCs w:val="24"/>
          </w:rPr>
          <w:fldChar w:fldCharType="begin"/>
        </w:r>
        <w:r w:rsidRPr="00AE681E">
          <w:rPr>
            <w:rFonts w:ascii="Times New Roman" w:hAnsi="Times New Roman"/>
            <w:sz w:val="24"/>
            <w:szCs w:val="24"/>
          </w:rPr>
          <w:instrText>PAGE   \* MERGEFORMAT</w:instrText>
        </w:r>
        <w:r w:rsidRPr="00AE681E">
          <w:rPr>
            <w:rFonts w:ascii="Times New Roman" w:hAnsi="Times New Roman"/>
            <w:sz w:val="24"/>
            <w:szCs w:val="24"/>
          </w:rPr>
          <w:fldChar w:fldCharType="separate"/>
        </w:r>
        <w:r w:rsidR="001710C9">
          <w:rPr>
            <w:rFonts w:ascii="Times New Roman" w:hAnsi="Times New Roman"/>
            <w:noProof/>
            <w:sz w:val="24"/>
            <w:szCs w:val="24"/>
          </w:rPr>
          <w:t>5</w:t>
        </w:r>
        <w:r w:rsidRPr="00AE681E">
          <w:rPr>
            <w:rFonts w:ascii="Times New Roman" w:hAnsi="Times New Roman"/>
            <w:sz w:val="24"/>
            <w:szCs w:val="24"/>
          </w:rPr>
          <w:fldChar w:fldCharType="end"/>
        </w:r>
      </w:p>
    </w:sdtContent>
  </w:sdt>
  <w:p w14:paraId="0B25882A" w14:textId="77777777" w:rsidR="00763C2A" w:rsidRDefault="00C9760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DE64C" w14:textId="77777777" w:rsidR="00C97603" w:rsidRDefault="00C97603" w:rsidP="003F16DB">
      <w:r>
        <w:separator/>
      </w:r>
    </w:p>
  </w:footnote>
  <w:footnote w:type="continuationSeparator" w:id="0">
    <w:p w14:paraId="1F599A90" w14:textId="77777777" w:rsidR="00C97603" w:rsidRDefault="00C97603" w:rsidP="003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5C175" w14:textId="77777777" w:rsidR="00047905" w:rsidRDefault="00C97603">
    <w:pPr>
      <w:pStyle w:val="a9"/>
      <w:jc w:val="right"/>
    </w:pPr>
  </w:p>
  <w:p w14:paraId="324B6FD5" w14:textId="77777777" w:rsidR="00047905" w:rsidRDefault="00C97603">
    <w:pPr>
      <w:pStyle w:val="a9"/>
      <w:jc w:val="right"/>
    </w:pPr>
  </w:p>
  <w:p w14:paraId="130E1F6A" w14:textId="77777777" w:rsidR="00047905" w:rsidRDefault="00C9760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1481"/>
    <w:multiLevelType w:val="hybridMultilevel"/>
    <w:tmpl w:val="5F56C4F6"/>
    <w:lvl w:ilvl="0" w:tplc="D1F8C4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35A6D3B"/>
    <w:multiLevelType w:val="hybridMultilevel"/>
    <w:tmpl w:val="92AA1C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6112FBB"/>
    <w:multiLevelType w:val="hybridMultilevel"/>
    <w:tmpl w:val="CCB0FC5C"/>
    <w:lvl w:ilvl="0" w:tplc="013A8332">
      <w:start w:val="1"/>
      <w:numFmt w:val="decimal"/>
      <w:lvlText w:val="%1."/>
      <w:lvlJc w:val="left"/>
      <w:pPr>
        <w:ind w:left="240" w:hanging="240"/>
      </w:pPr>
      <w:rPr>
        <w:rFonts w:ascii="Times New Roman" w:eastAsia="Times New Roman" w:hAnsi="Times New Roman" w:cs="Times New Roman" w:hint="default"/>
        <w:spacing w:val="-5"/>
        <w:w w:val="100"/>
        <w:sz w:val="24"/>
        <w:szCs w:val="24"/>
        <w:lang w:val="ru-RU" w:eastAsia="ru-RU" w:bidi="ru-RU"/>
      </w:rPr>
    </w:lvl>
    <w:lvl w:ilvl="1" w:tplc="A936F764">
      <w:numFmt w:val="bullet"/>
      <w:lvlText w:val="•"/>
      <w:lvlJc w:val="left"/>
      <w:pPr>
        <w:ind w:left="1126" w:hanging="240"/>
      </w:pPr>
      <w:rPr>
        <w:rFonts w:hint="default"/>
        <w:lang w:val="ru-RU" w:eastAsia="ru-RU" w:bidi="ru-RU"/>
      </w:rPr>
    </w:lvl>
    <w:lvl w:ilvl="2" w:tplc="6B8EA1DC">
      <w:numFmt w:val="bullet"/>
      <w:lvlText w:val="•"/>
      <w:lvlJc w:val="left"/>
      <w:pPr>
        <w:ind w:left="2019" w:hanging="240"/>
      </w:pPr>
      <w:rPr>
        <w:rFonts w:hint="default"/>
        <w:lang w:val="ru-RU" w:eastAsia="ru-RU" w:bidi="ru-RU"/>
      </w:rPr>
    </w:lvl>
    <w:lvl w:ilvl="3" w:tplc="11B82338">
      <w:numFmt w:val="bullet"/>
      <w:lvlText w:val="•"/>
      <w:lvlJc w:val="left"/>
      <w:pPr>
        <w:ind w:left="2911" w:hanging="240"/>
      </w:pPr>
      <w:rPr>
        <w:rFonts w:hint="default"/>
        <w:lang w:val="ru-RU" w:eastAsia="ru-RU" w:bidi="ru-RU"/>
      </w:rPr>
    </w:lvl>
    <w:lvl w:ilvl="4" w:tplc="6576E430">
      <w:numFmt w:val="bullet"/>
      <w:lvlText w:val="•"/>
      <w:lvlJc w:val="left"/>
      <w:pPr>
        <w:ind w:left="3804" w:hanging="240"/>
      </w:pPr>
      <w:rPr>
        <w:rFonts w:hint="default"/>
        <w:lang w:val="ru-RU" w:eastAsia="ru-RU" w:bidi="ru-RU"/>
      </w:rPr>
    </w:lvl>
    <w:lvl w:ilvl="5" w:tplc="ACF00144">
      <w:numFmt w:val="bullet"/>
      <w:lvlText w:val="•"/>
      <w:lvlJc w:val="left"/>
      <w:pPr>
        <w:ind w:left="4697" w:hanging="240"/>
      </w:pPr>
      <w:rPr>
        <w:rFonts w:hint="default"/>
        <w:lang w:val="ru-RU" w:eastAsia="ru-RU" w:bidi="ru-RU"/>
      </w:rPr>
    </w:lvl>
    <w:lvl w:ilvl="6" w:tplc="D220B3DA">
      <w:numFmt w:val="bullet"/>
      <w:lvlText w:val="•"/>
      <w:lvlJc w:val="left"/>
      <w:pPr>
        <w:ind w:left="5589" w:hanging="240"/>
      </w:pPr>
      <w:rPr>
        <w:rFonts w:hint="default"/>
        <w:lang w:val="ru-RU" w:eastAsia="ru-RU" w:bidi="ru-RU"/>
      </w:rPr>
    </w:lvl>
    <w:lvl w:ilvl="7" w:tplc="669271F6">
      <w:numFmt w:val="bullet"/>
      <w:lvlText w:val="•"/>
      <w:lvlJc w:val="left"/>
      <w:pPr>
        <w:ind w:left="6482" w:hanging="240"/>
      </w:pPr>
      <w:rPr>
        <w:rFonts w:hint="default"/>
        <w:lang w:val="ru-RU" w:eastAsia="ru-RU" w:bidi="ru-RU"/>
      </w:rPr>
    </w:lvl>
    <w:lvl w:ilvl="8" w:tplc="89C0067A">
      <w:numFmt w:val="bullet"/>
      <w:lvlText w:val="•"/>
      <w:lvlJc w:val="left"/>
      <w:pPr>
        <w:ind w:left="7375" w:hanging="240"/>
      </w:pPr>
      <w:rPr>
        <w:rFonts w:hint="default"/>
        <w:lang w:val="ru-RU" w:eastAsia="ru-RU" w:bidi="ru-RU"/>
      </w:rPr>
    </w:lvl>
  </w:abstractNum>
  <w:abstractNum w:abstractNumId="3" w15:restartNumberingAfterBreak="0">
    <w:nsid w:val="5780224A"/>
    <w:multiLevelType w:val="hybridMultilevel"/>
    <w:tmpl w:val="3EBE4FC2"/>
    <w:lvl w:ilvl="0" w:tplc="4EE4E2B4">
      <w:numFmt w:val="bullet"/>
      <w:lvlText w:val=""/>
      <w:lvlJc w:val="left"/>
      <w:pPr>
        <w:ind w:left="398" w:hanging="286"/>
      </w:pPr>
      <w:rPr>
        <w:rFonts w:ascii="Symbol" w:eastAsia="Symbol" w:hAnsi="Symbol" w:cs="Symbol" w:hint="default"/>
        <w:w w:val="100"/>
        <w:sz w:val="24"/>
        <w:szCs w:val="24"/>
        <w:lang w:val="ru-RU" w:eastAsia="ru-RU" w:bidi="ru-RU"/>
      </w:rPr>
    </w:lvl>
    <w:lvl w:ilvl="1" w:tplc="955E9F70">
      <w:numFmt w:val="bullet"/>
      <w:lvlText w:val="•"/>
      <w:lvlJc w:val="left"/>
      <w:pPr>
        <w:ind w:left="1386" w:hanging="286"/>
      </w:pPr>
      <w:rPr>
        <w:rFonts w:hint="default"/>
        <w:lang w:val="ru-RU" w:eastAsia="ru-RU" w:bidi="ru-RU"/>
      </w:rPr>
    </w:lvl>
    <w:lvl w:ilvl="2" w:tplc="FAC629F2">
      <w:numFmt w:val="bullet"/>
      <w:lvlText w:val="•"/>
      <w:lvlJc w:val="left"/>
      <w:pPr>
        <w:ind w:left="2373" w:hanging="286"/>
      </w:pPr>
      <w:rPr>
        <w:rFonts w:hint="default"/>
        <w:lang w:val="ru-RU" w:eastAsia="ru-RU" w:bidi="ru-RU"/>
      </w:rPr>
    </w:lvl>
    <w:lvl w:ilvl="3" w:tplc="6C7AE972">
      <w:numFmt w:val="bullet"/>
      <w:lvlText w:val="•"/>
      <w:lvlJc w:val="left"/>
      <w:pPr>
        <w:ind w:left="3359" w:hanging="286"/>
      </w:pPr>
      <w:rPr>
        <w:rFonts w:hint="default"/>
        <w:lang w:val="ru-RU" w:eastAsia="ru-RU" w:bidi="ru-RU"/>
      </w:rPr>
    </w:lvl>
    <w:lvl w:ilvl="4" w:tplc="36B671E6">
      <w:numFmt w:val="bullet"/>
      <w:lvlText w:val="•"/>
      <w:lvlJc w:val="left"/>
      <w:pPr>
        <w:ind w:left="4346" w:hanging="286"/>
      </w:pPr>
      <w:rPr>
        <w:rFonts w:hint="default"/>
        <w:lang w:val="ru-RU" w:eastAsia="ru-RU" w:bidi="ru-RU"/>
      </w:rPr>
    </w:lvl>
    <w:lvl w:ilvl="5" w:tplc="E698ED6E">
      <w:numFmt w:val="bullet"/>
      <w:lvlText w:val="•"/>
      <w:lvlJc w:val="left"/>
      <w:pPr>
        <w:ind w:left="5333" w:hanging="286"/>
      </w:pPr>
      <w:rPr>
        <w:rFonts w:hint="default"/>
        <w:lang w:val="ru-RU" w:eastAsia="ru-RU" w:bidi="ru-RU"/>
      </w:rPr>
    </w:lvl>
    <w:lvl w:ilvl="6" w:tplc="40AC9634">
      <w:numFmt w:val="bullet"/>
      <w:lvlText w:val="•"/>
      <w:lvlJc w:val="left"/>
      <w:pPr>
        <w:ind w:left="6319" w:hanging="286"/>
      </w:pPr>
      <w:rPr>
        <w:rFonts w:hint="default"/>
        <w:lang w:val="ru-RU" w:eastAsia="ru-RU" w:bidi="ru-RU"/>
      </w:rPr>
    </w:lvl>
    <w:lvl w:ilvl="7" w:tplc="DC18FE08">
      <w:numFmt w:val="bullet"/>
      <w:lvlText w:val="•"/>
      <w:lvlJc w:val="left"/>
      <w:pPr>
        <w:ind w:left="7306" w:hanging="286"/>
      </w:pPr>
      <w:rPr>
        <w:rFonts w:hint="default"/>
        <w:lang w:val="ru-RU" w:eastAsia="ru-RU" w:bidi="ru-RU"/>
      </w:rPr>
    </w:lvl>
    <w:lvl w:ilvl="8" w:tplc="11F2D8DC">
      <w:numFmt w:val="bullet"/>
      <w:lvlText w:val="•"/>
      <w:lvlJc w:val="left"/>
      <w:pPr>
        <w:ind w:left="8293" w:hanging="286"/>
      </w:pPr>
      <w:rPr>
        <w:rFonts w:hint="default"/>
        <w:lang w:val="ru-RU" w:eastAsia="ru-RU" w:bidi="ru-RU"/>
      </w:rPr>
    </w:lvl>
  </w:abstractNum>
  <w:abstractNum w:abstractNumId="4" w15:restartNumberingAfterBreak="0">
    <w:nsid w:val="695B0E4E"/>
    <w:multiLevelType w:val="hybridMultilevel"/>
    <w:tmpl w:val="3628F906"/>
    <w:lvl w:ilvl="0" w:tplc="24288388">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D36C9E"/>
    <w:multiLevelType w:val="hybridMultilevel"/>
    <w:tmpl w:val="7E3AEAC0"/>
    <w:lvl w:ilvl="0" w:tplc="8294040C">
      <w:numFmt w:val="bullet"/>
      <w:lvlText w:val=""/>
      <w:lvlJc w:val="left"/>
      <w:pPr>
        <w:ind w:left="398" w:hanging="286"/>
      </w:pPr>
      <w:rPr>
        <w:rFonts w:ascii="Symbol" w:eastAsia="Symbol" w:hAnsi="Symbol" w:cs="Symbol" w:hint="default"/>
        <w:w w:val="100"/>
        <w:sz w:val="24"/>
        <w:szCs w:val="24"/>
        <w:lang w:val="ru-RU" w:eastAsia="ru-RU" w:bidi="ru-RU"/>
      </w:rPr>
    </w:lvl>
    <w:lvl w:ilvl="1" w:tplc="C396DAD4">
      <w:numFmt w:val="bullet"/>
      <w:lvlText w:val="•"/>
      <w:lvlJc w:val="left"/>
      <w:pPr>
        <w:ind w:left="1386" w:hanging="286"/>
      </w:pPr>
      <w:rPr>
        <w:rFonts w:hint="default"/>
        <w:lang w:val="ru-RU" w:eastAsia="ru-RU" w:bidi="ru-RU"/>
      </w:rPr>
    </w:lvl>
    <w:lvl w:ilvl="2" w:tplc="BA3E612C">
      <w:numFmt w:val="bullet"/>
      <w:lvlText w:val="•"/>
      <w:lvlJc w:val="left"/>
      <w:pPr>
        <w:ind w:left="2373" w:hanging="286"/>
      </w:pPr>
      <w:rPr>
        <w:rFonts w:hint="default"/>
        <w:lang w:val="ru-RU" w:eastAsia="ru-RU" w:bidi="ru-RU"/>
      </w:rPr>
    </w:lvl>
    <w:lvl w:ilvl="3" w:tplc="5540EAC4">
      <w:numFmt w:val="bullet"/>
      <w:lvlText w:val="•"/>
      <w:lvlJc w:val="left"/>
      <w:pPr>
        <w:ind w:left="3359" w:hanging="286"/>
      </w:pPr>
      <w:rPr>
        <w:rFonts w:hint="default"/>
        <w:lang w:val="ru-RU" w:eastAsia="ru-RU" w:bidi="ru-RU"/>
      </w:rPr>
    </w:lvl>
    <w:lvl w:ilvl="4" w:tplc="E46A602C">
      <w:numFmt w:val="bullet"/>
      <w:lvlText w:val="•"/>
      <w:lvlJc w:val="left"/>
      <w:pPr>
        <w:ind w:left="4346" w:hanging="286"/>
      </w:pPr>
      <w:rPr>
        <w:rFonts w:hint="default"/>
        <w:lang w:val="ru-RU" w:eastAsia="ru-RU" w:bidi="ru-RU"/>
      </w:rPr>
    </w:lvl>
    <w:lvl w:ilvl="5" w:tplc="EC8EC2A0">
      <w:numFmt w:val="bullet"/>
      <w:lvlText w:val="•"/>
      <w:lvlJc w:val="left"/>
      <w:pPr>
        <w:ind w:left="5333" w:hanging="286"/>
      </w:pPr>
      <w:rPr>
        <w:rFonts w:hint="default"/>
        <w:lang w:val="ru-RU" w:eastAsia="ru-RU" w:bidi="ru-RU"/>
      </w:rPr>
    </w:lvl>
    <w:lvl w:ilvl="6" w:tplc="1B4A3E70">
      <w:numFmt w:val="bullet"/>
      <w:lvlText w:val="•"/>
      <w:lvlJc w:val="left"/>
      <w:pPr>
        <w:ind w:left="6319" w:hanging="286"/>
      </w:pPr>
      <w:rPr>
        <w:rFonts w:hint="default"/>
        <w:lang w:val="ru-RU" w:eastAsia="ru-RU" w:bidi="ru-RU"/>
      </w:rPr>
    </w:lvl>
    <w:lvl w:ilvl="7" w:tplc="BD1084C8">
      <w:numFmt w:val="bullet"/>
      <w:lvlText w:val="•"/>
      <w:lvlJc w:val="left"/>
      <w:pPr>
        <w:ind w:left="7306" w:hanging="286"/>
      </w:pPr>
      <w:rPr>
        <w:rFonts w:hint="default"/>
        <w:lang w:val="ru-RU" w:eastAsia="ru-RU" w:bidi="ru-RU"/>
      </w:rPr>
    </w:lvl>
    <w:lvl w:ilvl="8" w:tplc="75C0AB94">
      <w:numFmt w:val="bullet"/>
      <w:lvlText w:val="•"/>
      <w:lvlJc w:val="left"/>
      <w:pPr>
        <w:ind w:left="8293" w:hanging="286"/>
      </w:pPr>
      <w:rPr>
        <w:rFonts w:hint="default"/>
        <w:lang w:val="ru-RU" w:eastAsia="ru-RU" w:bidi="ru-RU"/>
      </w:rPr>
    </w:lvl>
  </w:abstractNum>
  <w:abstractNum w:abstractNumId="6" w15:restartNumberingAfterBreak="0">
    <w:nsid w:val="73CF2C0A"/>
    <w:multiLevelType w:val="hybridMultilevel"/>
    <w:tmpl w:val="6D386ED0"/>
    <w:lvl w:ilvl="0" w:tplc="B512E6DE">
      <w:start w:val="1"/>
      <w:numFmt w:val="decimal"/>
      <w:lvlText w:val="%1."/>
      <w:lvlJc w:val="left"/>
      <w:pPr>
        <w:ind w:left="1392" w:hanging="286"/>
      </w:pPr>
      <w:rPr>
        <w:rFonts w:ascii="Times New Roman" w:eastAsia="Times New Roman" w:hAnsi="Times New Roman" w:cs="Times New Roman" w:hint="default"/>
        <w:spacing w:val="-15"/>
        <w:w w:val="100"/>
        <w:sz w:val="24"/>
        <w:szCs w:val="24"/>
        <w:lang w:val="ru-RU" w:eastAsia="ru-RU" w:bidi="ru-RU"/>
      </w:rPr>
    </w:lvl>
    <w:lvl w:ilvl="1" w:tplc="7AB4E526">
      <w:numFmt w:val="bullet"/>
      <w:lvlText w:val="•"/>
      <w:lvlJc w:val="left"/>
      <w:pPr>
        <w:ind w:left="2286" w:hanging="286"/>
      </w:pPr>
      <w:rPr>
        <w:rFonts w:hint="default"/>
        <w:lang w:val="ru-RU" w:eastAsia="ru-RU" w:bidi="ru-RU"/>
      </w:rPr>
    </w:lvl>
    <w:lvl w:ilvl="2" w:tplc="65E68B80">
      <w:numFmt w:val="bullet"/>
      <w:lvlText w:val="•"/>
      <w:lvlJc w:val="left"/>
      <w:pPr>
        <w:ind w:left="3173" w:hanging="286"/>
      </w:pPr>
      <w:rPr>
        <w:rFonts w:hint="default"/>
        <w:lang w:val="ru-RU" w:eastAsia="ru-RU" w:bidi="ru-RU"/>
      </w:rPr>
    </w:lvl>
    <w:lvl w:ilvl="3" w:tplc="33D4AFC2">
      <w:numFmt w:val="bullet"/>
      <w:lvlText w:val="•"/>
      <w:lvlJc w:val="left"/>
      <w:pPr>
        <w:ind w:left="4059" w:hanging="286"/>
      </w:pPr>
      <w:rPr>
        <w:rFonts w:hint="default"/>
        <w:lang w:val="ru-RU" w:eastAsia="ru-RU" w:bidi="ru-RU"/>
      </w:rPr>
    </w:lvl>
    <w:lvl w:ilvl="4" w:tplc="25A0C266">
      <w:numFmt w:val="bullet"/>
      <w:lvlText w:val="•"/>
      <w:lvlJc w:val="left"/>
      <w:pPr>
        <w:ind w:left="4946" w:hanging="286"/>
      </w:pPr>
      <w:rPr>
        <w:rFonts w:hint="default"/>
        <w:lang w:val="ru-RU" w:eastAsia="ru-RU" w:bidi="ru-RU"/>
      </w:rPr>
    </w:lvl>
    <w:lvl w:ilvl="5" w:tplc="59AA20EA">
      <w:numFmt w:val="bullet"/>
      <w:lvlText w:val="•"/>
      <w:lvlJc w:val="left"/>
      <w:pPr>
        <w:ind w:left="5833" w:hanging="286"/>
      </w:pPr>
      <w:rPr>
        <w:rFonts w:hint="default"/>
        <w:lang w:val="ru-RU" w:eastAsia="ru-RU" w:bidi="ru-RU"/>
      </w:rPr>
    </w:lvl>
    <w:lvl w:ilvl="6" w:tplc="2B20B67A">
      <w:numFmt w:val="bullet"/>
      <w:lvlText w:val="•"/>
      <w:lvlJc w:val="left"/>
      <w:pPr>
        <w:ind w:left="6719" w:hanging="286"/>
      </w:pPr>
      <w:rPr>
        <w:rFonts w:hint="default"/>
        <w:lang w:val="ru-RU" w:eastAsia="ru-RU" w:bidi="ru-RU"/>
      </w:rPr>
    </w:lvl>
    <w:lvl w:ilvl="7" w:tplc="0E36A762">
      <w:numFmt w:val="bullet"/>
      <w:lvlText w:val="•"/>
      <w:lvlJc w:val="left"/>
      <w:pPr>
        <w:ind w:left="7606" w:hanging="286"/>
      </w:pPr>
      <w:rPr>
        <w:rFonts w:hint="default"/>
        <w:lang w:val="ru-RU" w:eastAsia="ru-RU" w:bidi="ru-RU"/>
      </w:rPr>
    </w:lvl>
    <w:lvl w:ilvl="8" w:tplc="0AFA89BE">
      <w:numFmt w:val="bullet"/>
      <w:lvlText w:val="•"/>
      <w:lvlJc w:val="left"/>
      <w:pPr>
        <w:ind w:left="8493" w:hanging="286"/>
      </w:pPr>
      <w:rPr>
        <w:rFonts w:hint="default"/>
        <w:lang w:val="ru-RU" w:eastAsia="ru-RU" w:bidi="ru-RU"/>
      </w:rPr>
    </w:lvl>
  </w:abstractNum>
  <w:num w:numId="1">
    <w:abstractNumId w:val="2"/>
  </w:num>
  <w:num w:numId="2">
    <w:abstractNumId w:val="3"/>
  </w:num>
  <w:num w:numId="3">
    <w:abstractNumId w:val="5"/>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7E4"/>
    <w:rsid w:val="00003EBA"/>
    <w:rsid w:val="00004381"/>
    <w:rsid w:val="0001509A"/>
    <w:rsid w:val="0003514C"/>
    <w:rsid w:val="00037587"/>
    <w:rsid w:val="00041177"/>
    <w:rsid w:val="00080F29"/>
    <w:rsid w:val="00083D32"/>
    <w:rsid w:val="000E0874"/>
    <w:rsid w:val="000E5EF8"/>
    <w:rsid w:val="000F20B5"/>
    <w:rsid w:val="000F2502"/>
    <w:rsid w:val="000F304B"/>
    <w:rsid w:val="000F699B"/>
    <w:rsid w:val="0010579B"/>
    <w:rsid w:val="00131327"/>
    <w:rsid w:val="00131BB2"/>
    <w:rsid w:val="001710C9"/>
    <w:rsid w:val="00172A4A"/>
    <w:rsid w:val="0018079B"/>
    <w:rsid w:val="001B29F9"/>
    <w:rsid w:val="001C15A8"/>
    <w:rsid w:val="001E2629"/>
    <w:rsid w:val="002215E8"/>
    <w:rsid w:val="0027134C"/>
    <w:rsid w:val="00273B31"/>
    <w:rsid w:val="00275914"/>
    <w:rsid w:val="00283D49"/>
    <w:rsid w:val="002A00C9"/>
    <w:rsid w:val="002A127D"/>
    <w:rsid w:val="002A63DF"/>
    <w:rsid w:val="002D1144"/>
    <w:rsid w:val="002D52AA"/>
    <w:rsid w:val="002F0656"/>
    <w:rsid w:val="0033555B"/>
    <w:rsid w:val="00352A51"/>
    <w:rsid w:val="00363B4D"/>
    <w:rsid w:val="00383BDE"/>
    <w:rsid w:val="003841A7"/>
    <w:rsid w:val="003A0F54"/>
    <w:rsid w:val="003D7A6F"/>
    <w:rsid w:val="003E27E4"/>
    <w:rsid w:val="003E3FA6"/>
    <w:rsid w:val="003E70AA"/>
    <w:rsid w:val="003F16DB"/>
    <w:rsid w:val="0040079C"/>
    <w:rsid w:val="00410797"/>
    <w:rsid w:val="004210D6"/>
    <w:rsid w:val="0044583C"/>
    <w:rsid w:val="0045017E"/>
    <w:rsid w:val="004534FA"/>
    <w:rsid w:val="00475915"/>
    <w:rsid w:val="004765B9"/>
    <w:rsid w:val="004A7718"/>
    <w:rsid w:val="004B7196"/>
    <w:rsid w:val="004E7C5D"/>
    <w:rsid w:val="004F0578"/>
    <w:rsid w:val="00504364"/>
    <w:rsid w:val="005546F0"/>
    <w:rsid w:val="00557EDF"/>
    <w:rsid w:val="00570822"/>
    <w:rsid w:val="005754B8"/>
    <w:rsid w:val="005A4BA6"/>
    <w:rsid w:val="005C5A3E"/>
    <w:rsid w:val="005F36B6"/>
    <w:rsid w:val="005F7F2D"/>
    <w:rsid w:val="00617E3B"/>
    <w:rsid w:val="00630806"/>
    <w:rsid w:val="0067393E"/>
    <w:rsid w:val="0068451C"/>
    <w:rsid w:val="006A3FD7"/>
    <w:rsid w:val="006A51DF"/>
    <w:rsid w:val="006A65BF"/>
    <w:rsid w:val="006C155A"/>
    <w:rsid w:val="006E37D3"/>
    <w:rsid w:val="00701F95"/>
    <w:rsid w:val="00703BDB"/>
    <w:rsid w:val="00711D2D"/>
    <w:rsid w:val="00735CAA"/>
    <w:rsid w:val="007424DB"/>
    <w:rsid w:val="00742518"/>
    <w:rsid w:val="007E4899"/>
    <w:rsid w:val="008260AF"/>
    <w:rsid w:val="00835F77"/>
    <w:rsid w:val="008404F6"/>
    <w:rsid w:val="00861DF0"/>
    <w:rsid w:val="008870D5"/>
    <w:rsid w:val="00891203"/>
    <w:rsid w:val="008B3ECB"/>
    <w:rsid w:val="008B7608"/>
    <w:rsid w:val="008C2604"/>
    <w:rsid w:val="008F328C"/>
    <w:rsid w:val="009146CC"/>
    <w:rsid w:val="00933B24"/>
    <w:rsid w:val="00933ECF"/>
    <w:rsid w:val="009645FF"/>
    <w:rsid w:val="00976FA6"/>
    <w:rsid w:val="0098115B"/>
    <w:rsid w:val="00981188"/>
    <w:rsid w:val="00983936"/>
    <w:rsid w:val="009A0662"/>
    <w:rsid w:val="009A6344"/>
    <w:rsid w:val="009B320E"/>
    <w:rsid w:val="009E52AA"/>
    <w:rsid w:val="00A00B5E"/>
    <w:rsid w:val="00A226B3"/>
    <w:rsid w:val="00A23C18"/>
    <w:rsid w:val="00A402BD"/>
    <w:rsid w:val="00A528A0"/>
    <w:rsid w:val="00A540A1"/>
    <w:rsid w:val="00A55F6E"/>
    <w:rsid w:val="00AB3266"/>
    <w:rsid w:val="00AC3636"/>
    <w:rsid w:val="00AE0AD4"/>
    <w:rsid w:val="00AE7CA2"/>
    <w:rsid w:val="00AF3AA9"/>
    <w:rsid w:val="00B31194"/>
    <w:rsid w:val="00B569A0"/>
    <w:rsid w:val="00B62864"/>
    <w:rsid w:val="00B64845"/>
    <w:rsid w:val="00B920A2"/>
    <w:rsid w:val="00BA14FC"/>
    <w:rsid w:val="00BB74C1"/>
    <w:rsid w:val="00BC1A6E"/>
    <w:rsid w:val="00BC1FBA"/>
    <w:rsid w:val="00BE31DD"/>
    <w:rsid w:val="00BF6147"/>
    <w:rsid w:val="00C06851"/>
    <w:rsid w:val="00C266DD"/>
    <w:rsid w:val="00C306D0"/>
    <w:rsid w:val="00C50CC5"/>
    <w:rsid w:val="00C749AB"/>
    <w:rsid w:val="00C97603"/>
    <w:rsid w:val="00CA32E9"/>
    <w:rsid w:val="00CB13FF"/>
    <w:rsid w:val="00D22E18"/>
    <w:rsid w:val="00D52A18"/>
    <w:rsid w:val="00D817CE"/>
    <w:rsid w:val="00DA76D6"/>
    <w:rsid w:val="00DD68B3"/>
    <w:rsid w:val="00DE17B4"/>
    <w:rsid w:val="00DE4F1E"/>
    <w:rsid w:val="00E35DA4"/>
    <w:rsid w:val="00E47514"/>
    <w:rsid w:val="00E62C23"/>
    <w:rsid w:val="00E762D4"/>
    <w:rsid w:val="00EB61D8"/>
    <w:rsid w:val="00EE3DDF"/>
    <w:rsid w:val="00EF4541"/>
    <w:rsid w:val="00F2444D"/>
    <w:rsid w:val="00F41EC4"/>
    <w:rsid w:val="00F55560"/>
    <w:rsid w:val="00F808D4"/>
    <w:rsid w:val="00F873AB"/>
    <w:rsid w:val="00FA1107"/>
    <w:rsid w:val="00FB5096"/>
    <w:rsid w:val="00FF6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24A9D"/>
  <w15:docId w15:val="{4C53178B-13A0-457B-806D-66667E3F8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uiPriority w:val="1"/>
    <w:qFormat/>
    <w:rsid w:val="003E27E4"/>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link w:val="10"/>
    <w:uiPriority w:val="1"/>
    <w:qFormat/>
    <w:rsid w:val="003E27E4"/>
    <w:pPr>
      <w:ind w:left="917"/>
      <w:jc w:val="center"/>
      <w:outlineLvl w:val="0"/>
    </w:pPr>
    <w:rPr>
      <w:b/>
      <w:bCs/>
      <w:sz w:val="24"/>
      <w:szCs w:val="24"/>
    </w:rPr>
  </w:style>
  <w:style w:type="paragraph" w:styleId="2">
    <w:name w:val="heading 2"/>
    <w:basedOn w:val="a"/>
    <w:link w:val="20"/>
    <w:uiPriority w:val="1"/>
    <w:qFormat/>
    <w:rsid w:val="003E27E4"/>
    <w:pPr>
      <w:spacing w:before="142"/>
      <w:ind w:left="398"/>
      <w:outlineLvl w:val="1"/>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E27E4"/>
    <w:rPr>
      <w:rFonts w:ascii="Times New Roman" w:eastAsia="Times New Roman" w:hAnsi="Times New Roman" w:cs="Times New Roman"/>
      <w:b/>
      <w:bCs/>
      <w:sz w:val="24"/>
      <w:szCs w:val="24"/>
      <w:lang w:eastAsia="ru-RU" w:bidi="ru-RU"/>
    </w:rPr>
  </w:style>
  <w:style w:type="character" w:customStyle="1" w:styleId="20">
    <w:name w:val="Заголовок 2 Знак"/>
    <w:basedOn w:val="a0"/>
    <w:link w:val="2"/>
    <w:uiPriority w:val="1"/>
    <w:rsid w:val="003E27E4"/>
    <w:rPr>
      <w:rFonts w:ascii="Times New Roman" w:eastAsia="Times New Roman" w:hAnsi="Times New Roman" w:cs="Times New Roman"/>
      <w:b/>
      <w:bCs/>
      <w:i/>
      <w:sz w:val="24"/>
      <w:szCs w:val="24"/>
      <w:lang w:eastAsia="ru-RU" w:bidi="ru-RU"/>
    </w:rPr>
  </w:style>
  <w:style w:type="paragraph" w:styleId="a3">
    <w:name w:val="Body Text"/>
    <w:basedOn w:val="a"/>
    <w:link w:val="a4"/>
    <w:uiPriority w:val="1"/>
    <w:qFormat/>
    <w:rsid w:val="003E27E4"/>
    <w:pPr>
      <w:ind w:left="398"/>
    </w:pPr>
    <w:rPr>
      <w:sz w:val="24"/>
      <w:szCs w:val="24"/>
    </w:rPr>
  </w:style>
  <w:style w:type="character" w:customStyle="1" w:styleId="a4">
    <w:name w:val="Основной текст Знак"/>
    <w:basedOn w:val="a0"/>
    <w:link w:val="a3"/>
    <w:uiPriority w:val="1"/>
    <w:rsid w:val="003E27E4"/>
    <w:rPr>
      <w:rFonts w:ascii="Times New Roman" w:eastAsia="Times New Roman" w:hAnsi="Times New Roman" w:cs="Times New Roman"/>
      <w:sz w:val="24"/>
      <w:szCs w:val="24"/>
      <w:lang w:eastAsia="ru-RU" w:bidi="ru-RU"/>
    </w:rPr>
  </w:style>
  <w:style w:type="paragraph" w:styleId="a5">
    <w:name w:val="List Paragraph"/>
    <w:basedOn w:val="a"/>
    <w:uiPriority w:val="34"/>
    <w:qFormat/>
    <w:rsid w:val="003E27E4"/>
    <w:pPr>
      <w:spacing w:before="138"/>
      <w:ind w:left="398" w:firstLine="707"/>
    </w:pPr>
  </w:style>
  <w:style w:type="paragraph" w:styleId="a6">
    <w:name w:val="Balloon Text"/>
    <w:basedOn w:val="a"/>
    <w:link w:val="a7"/>
    <w:uiPriority w:val="99"/>
    <w:semiHidden/>
    <w:unhideWhenUsed/>
    <w:rsid w:val="00FF62A1"/>
    <w:pPr>
      <w:widowControl/>
      <w:autoSpaceDE/>
      <w:autoSpaceDN/>
    </w:pPr>
    <w:rPr>
      <w:rFonts w:ascii="Tahoma" w:hAnsi="Tahoma" w:cs="Tahoma"/>
      <w:sz w:val="16"/>
      <w:szCs w:val="16"/>
      <w:lang w:bidi="ar-SA"/>
    </w:rPr>
  </w:style>
  <w:style w:type="character" w:customStyle="1" w:styleId="a7">
    <w:name w:val="Текст выноски Знак"/>
    <w:basedOn w:val="a0"/>
    <w:link w:val="a6"/>
    <w:uiPriority w:val="99"/>
    <w:semiHidden/>
    <w:rsid w:val="00FF62A1"/>
    <w:rPr>
      <w:rFonts w:ascii="Tahoma" w:eastAsia="Times New Roman" w:hAnsi="Tahoma" w:cs="Tahoma"/>
      <w:sz w:val="16"/>
      <w:szCs w:val="16"/>
      <w:lang w:eastAsia="ru-RU"/>
    </w:rPr>
  </w:style>
  <w:style w:type="table" w:styleId="a8">
    <w:name w:val="Table Grid"/>
    <w:basedOn w:val="a1"/>
    <w:uiPriority w:val="59"/>
    <w:rsid w:val="00FF62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semiHidden/>
    <w:unhideWhenUsed/>
    <w:rsid w:val="00A402BD"/>
    <w:pPr>
      <w:spacing w:after="120"/>
    </w:pPr>
    <w:rPr>
      <w:sz w:val="16"/>
      <w:szCs w:val="16"/>
    </w:rPr>
  </w:style>
  <w:style w:type="character" w:customStyle="1" w:styleId="30">
    <w:name w:val="Основной текст 3 Знак"/>
    <w:basedOn w:val="a0"/>
    <w:link w:val="3"/>
    <w:uiPriority w:val="99"/>
    <w:semiHidden/>
    <w:rsid w:val="00A402BD"/>
    <w:rPr>
      <w:rFonts w:ascii="Times New Roman" w:eastAsia="Times New Roman" w:hAnsi="Times New Roman" w:cs="Times New Roman"/>
      <w:sz w:val="16"/>
      <w:szCs w:val="16"/>
      <w:lang w:eastAsia="ru-RU" w:bidi="ru-RU"/>
    </w:rPr>
  </w:style>
  <w:style w:type="paragraph" w:customStyle="1" w:styleId="Default">
    <w:name w:val="Default"/>
    <w:rsid w:val="00283D49"/>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header"/>
    <w:basedOn w:val="a"/>
    <w:link w:val="aa"/>
    <w:uiPriority w:val="99"/>
    <w:unhideWhenUsed/>
    <w:rsid w:val="003F16DB"/>
    <w:pPr>
      <w:widowControl/>
      <w:tabs>
        <w:tab w:val="center" w:pos="4677"/>
        <w:tab w:val="right" w:pos="9355"/>
      </w:tabs>
      <w:autoSpaceDE/>
      <w:autoSpaceDN/>
    </w:pPr>
    <w:rPr>
      <w:rFonts w:ascii="Calibri" w:eastAsia="Calibri" w:hAnsi="Calibri"/>
      <w:lang w:eastAsia="en-US" w:bidi="ar-SA"/>
    </w:rPr>
  </w:style>
  <w:style w:type="character" w:customStyle="1" w:styleId="aa">
    <w:name w:val="Верхний колонтитул Знак"/>
    <w:basedOn w:val="a0"/>
    <w:link w:val="a9"/>
    <w:uiPriority w:val="99"/>
    <w:rsid w:val="003F16DB"/>
    <w:rPr>
      <w:rFonts w:ascii="Calibri" w:eastAsia="Calibri" w:hAnsi="Calibri" w:cs="Times New Roman"/>
    </w:rPr>
  </w:style>
  <w:style w:type="paragraph" w:styleId="ab">
    <w:name w:val="footer"/>
    <w:basedOn w:val="a"/>
    <w:link w:val="ac"/>
    <w:uiPriority w:val="99"/>
    <w:unhideWhenUsed/>
    <w:rsid w:val="003F16DB"/>
    <w:pPr>
      <w:widowControl/>
      <w:tabs>
        <w:tab w:val="center" w:pos="4677"/>
        <w:tab w:val="right" w:pos="9355"/>
      </w:tabs>
      <w:autoSpaceDE/>
      <w:autoSpaceDN/>
    </w:pPr>
    <w:rPr>
      <w:rFonts w:ascii="Calibri" w:eastAsia="Calibri" w:hAnsi="Calibri"/>
      <w:lang w:eastAsia="en-US" w:bidi="ar-SA"/>
    </w:rPr>
  </w:style>
  <w:style w:type="character" w:customStyle="1" w:styleId="ac">
    <w:name w:val="Нижний колонтитул Знак"/>
    <w:basedOn w:val="a0"/>
    <w:link w:val="ab"/>
    <w:uiPriority w:val="99"/>
    <w:rsid w:val="003F16D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798299">
      <w:bodyDiv w:val="1"/>
      <w:marLeft w:val="0"/>
      <w:marRight w:val="0"/>
      <w:marTop w:val="0"/>
      <w:marBottom w:val="0"/>
      <w:divBdr>
        <w:top w:val="none" w:sz="0" w:space="0" w:color="auto"/>
        <w:left w:val="none" w:sz="0" w:space="0" w:color="auto"/>
        <w:bottom w:val="none" w:sz="0" w:space="0" w:color="auto"/>
        <w:right w:val="none" w:sz="0" w:space="0" w:color="auto"/>
      </w:divBdr>
    </w:div>
    <w:div w:id="180442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466AE-A21C-47E9-90C6-7A7864826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7</Pages>
  <Words>1334</Words>
  <Characters>7605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2024-10-29T22:04:00Z</dcterms:created>
  <dcterms:modified xsi:type="dcterms:W3CDTF">2025-11-05T09:23:00Z</dcterms:modified>
</cp:coreProperties>
</file>